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hd w:fill="ead1dc" w:val="clear"/>
        </w:rPr>
      </w:pPr>
      <w:r w:rsidDel="00000000" w:rsidR="00000000" w:rsidRPr="00000000">
        <w:rPr>
          <w:shd w:fill="ead1dc" w:val="clear"/>
        </w:rPr>
        <w:drawing>
          <wp:anchor allowOverlap="1" behindDoc="1" distB="114300" distT="114300" distL="114300" distR="114300" hidden="0" layoutInCell="1" locked="0" relativeHeight="0" simplePos="0">
            <wp:simplePos x="0" y="0"/>
            <wp:positionH relativeFrom="page">
              <wp:posOffset>-71437</wp:posOffset>
            </wp:positionH>
            <wp:positionV relativeFrom="page">
              <wp:posOffset>95250</wp:posOffset>
            </wp:positionV>
            <wp:extent cx="7496175" cy="9863138"/>
            <wp:effectExtent b="0" l="0" r="0" t="0"/>
            <wp:wrapNone/>
            <wp:docPr descr="OCTE Title page for Summer 2022 Technological Education Writing Projects. Multi-coloured squares line the left side of the page with a gray coloured hand in the bottom left indicating it is on the pulse of technology. The takeTECH logo is in the bottom right hand corner." id="2" name="image1.jpg"/>
            <a:graphic>
              <a:graphicData uri="http://schemas.openxmlformats.org/drawingml/2006/picture">
                <pic:pic>
                  <pic:nvPicPr>
                    <pic:cNvPr descr="OCTE Title page for Summer 2022 Technological Education Writing Projects. Multi-coloured squares line the left side of the page with a gray coloured hand in the bottom left indicating it is on the pulse of technology. The takeTECH logo is in the bottom right hand corner." id="0" name="image1.jpg"/>
                    <pic:cNvPicPr preferRelativeResize="0"/>
                  </pic:nvPicPr>
                  <pic:blipFill>
                    <a:blip r:embed="rId6"/>
                    <a:srcRect b="772" l="-2287" r="2287" t="-772"/>
                    <a:stretch>
                      <a:fillRect/>
                    </a:stretch>
                  </pic:blipFill>
                  <pic:spPr>
                    <a:xfrm>
                      <a:off x="0" y="0"/>
                      <a:ext cx="7496175" cy="986313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shd w:fill="ead1dc" w:val="clear"/>
        </w:rPr>
      </w:pPr>
      <w:r w:rsidDel="00000000" w:rsidR="00000000" w:rsidRPr="00000000">
        <w:rPr>
          <w:rtl w:val="0"/>
        </w:rPr>
      </w:r>
    </w:p>
    <w:p w:rsidR="00000000" w:rsidDel="00000000" w:rsidP="00000000" w:rsidRDefault="00000000" w:rsidRPr="00000000" w14:paraId="00000003">
      <w:pPr>
        <w:rPr>
          <w:shd w:fill="ead1dc" w:val="clear"/>
        </w:rPr>
      </w:pPr>
      <w:r w:rsidDel="00000000" w:rsidR="00000000" w:rsidRPr="00000000">
        <w:rPr>
          <w:rtl w:val="0"/>
        </w:rPr>
      </w:r>
    </w:p>
    <w:p w:rsidR="00000000" w:rsidDel="00000000" w:rsidP="00000000" w:rsidRDefault="00000000" w:rsidRPr="00000000" w14:paraId="00000004">
      <w:pPr>
        <w:rPr>
          <w:shd w:fill="ead1dc" w:val="clear"/>
        </w:rPr>
      </w:pPr>
      <w:r w:rsidDel="00000000" w:rsidR="00000000" w:rsidRPr="00000000">
        <w:rPr>
          <w:rtl w:val="0"/>
        </w:rPr>
      </w:r>
    </w:p>
    <w:p w:rsidR="00000000" w:rsidDel="00000000" w:rsidP="00000000" w:rsidRDefault="00000000" w:rsidRPr="00000000" w14:paraId="00000005">
      <w:pPr>
        <w:rPr>
          <w:shd w:fill="ead1dc" w:val="clear"/>
        </w:rPr>
      </w:pPr>
      <w:r w:rsidDel="00000000" w:rsidR="00000000" w:rsidRPr="00000000">
        <w:rPr>
          <w:rtl w:val="0"/>
        </w:rPr>
      </w:r>
    </w:p>
    <w:p w:rsidR="00000000" w:rsidDel="00000000" w:rsidP="00000000" w:rsidRDefault="00000000" w:rsidRPr="00000000" w14:paraId="00000006">
      <w:pPr>
        <w:rPr>
          <w:shd w:fill="ead1dc" w:val="clear"/>
        </w:rPr>
      </w:pPr>
      <w:r w:rsidDel="00000000" w:rsidR="00000000" w:rsidRPr="00000000">
        <w:rPr>
          <w:rtl w:val="0"/>
        </w:rPr>
      </w:r>
    </w:p>
    <w:p w:rsidR="00000000" w:rsidDel="00000000" w:rsidP="00000000" w:rsidRDefault="00000000" w:rsidRPr="00000000" w14:paraId="00000007">
      <w:pPr>
        <w:rPr>
          <w:shd w:fill="ead1dc" w:val="clear"/>
        </w:rPr>
      </w:pPr>
      <w:r w:rsidDel="00000000" w:rsidR="00000000" w:rsidRPr="00000000">
        <w:rPr>
          <w:rtl w:val="0"/>
        </w:rPr>
      </w:r>
    </w:p>
    <w:p w:rsidR="00000000" w:rsidDel="00000000" w:rsidP="00000000" w:rsidRDefault="00000000" w:rsidRPr="00000000" w14:paraId="00000008">
      <w:pPr>
        <w:jc w:val="right"/>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            Future Forward - Grade 10 Career Studies Resource</w:t>
      </w:r>
    </w:p>
    <w:p w:rsidR="00000000" w:rsidDel="00000000" w:rsidP="00000000" w:rsidRDefault="00000000" w:rsidRPr="00000000" w14:paraId="00000009">
      <w:pPr>
        <w:jc w:val="right"/>
        <w:rPr>
          <w:rFonts w:ascii="Century Gothic" w:cs="Century Gothic" w:eastAsia="Century Gothic" w:hAnsi="Century Gothic"/>
          <w:b w:val="1"/>
        </w:rPr>
        <w:sectPr>
          <w:pgSz w:h="15840" w:w="12240" w:orient="portrait"/>
          <w:pgMar w:bottom="1440" w:top="1440" w:left="1440" w:right="1440" w:header="720" w:footer="720"/>
          <w:pgNumType w:start="1"/>
        </w:sectPr>
      </w:pPr>
      <w:r w:rsidDel="00000000" w:rsidR="00000000" w:rsidRPr="00000000">
        <w:rPr>
          <w:rFonts w:ascii="Century Gothic" w:cs="Century Gothic" w:eastAsia="Century Gothic" w:hAnsi="Century Gothic"/>
          <w:b w:val="1"/>
          <w:rtl w:val="0"/>
        </w:rPr>
        <w:t xml:space="preserve">What’s Driving the Future of Work in Ontario?    </w:t>
      </w:r>
      <w:r w:rsidDel="00000000" w:rsidR="00000000" w:rsidRPr="00000000">
        <w:rPr>
          <w:rtl w:val="0"/>
        </w:rPr>
      </w:r>
    </w:p>
    <w:p w:rsidR="00000000" w:rsidDel="00000000" w:rsidP="00000000" w:rsidRDefault="00000000" w:rsidRPr="00000000" w14:paraId="0000000A">
      <w:pPr>
        <w:pStyle w:val="Heading1"/>
        <w:rPr/>
      </w:pPr>
      <w:bookmarkStart w:colFirst="0" w:colLast="0" w:name="_gjdgxs" w:id="0"/>
      <w:bookmarkEnd w:id="0"/>
      <w:r w:rsidDel="00000000" w:rsidR="00000000" w:rsidRPr="00000000">
        <w:rPr>
          <w:rtl w:val="0"/>
        </w:rPr>
        <w:t xml:space="preserve">Table of Contents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292100</wp:posOffset>
                </wp:positionV>
                <wp:extent cx="5943600" cy="12700"/>
                <wp:effectExtent b="0" l="0" r="0" t="0"/>
                <wp:wrapNone/>
                <wp:docPr id="1" name=""/>
                <a:graphic>
                  <a:graphicData uri="http://schemas.microsoft.com/office/word/2010/wordprocessingShape">
                    <wps:wsp>
                      <wps:cNvCnPr/>
                      <wps:spPr>
                        <a:xfrm>
                          <a:off x="2374200" y="3780000"/>
                          <a:ext cx="5943600" cy="0"/>
                        </a:xfrm>
                        <a:prstGeom prst="straightConnector1">
                          <a:avLst/>
                        </a:prstGeom>
                        <a:noFill/>
                        <a:ln cap="flat" cmpd="sng" w="9525">
                          <a:solidFill>
                            <a:srgbClr val="1932F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292100</wp:posOffset>
                </wp:positionV>
                <wp:extent cx="5943600"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12700"/>
                        </a:xfrm>
                        <a:prstGeom prst="rect"/>
                        <a:ln/>
                      </pic:spPr>
                    </pic:pic>
                  </a:graphicData>
                </a:graphic>
              </wp:anchor>
            </w:drawing>
          </mc:Fallback>
        </mc:AlternateContent>
      </w:r>
    </w:p>
    <w:sdt>
      <w:sdtPr>
        <w:docPartObj>
          <w:docPartGallery w:val="Table of Contents"/>
          <w:docPartUnique w:val="1"/>
        </w:docPartObj>
      </w:sdtPr>
      <w:sdtContent>
        <w:p w:rsidR="00000000" w:rsidDel="00000000" w:rsidP="00000000" w:rsidRDefault="00000000" w:rsidRPr="00000000" w14:paraId="0000000B">
          <w:pPr>
            <w:widowControl w:val="0"/>
            <w:tabs>
              <w:tab w:val="right" w:leader="dot" w:pos="12000"/>
            </w:tabs>
            <w:spacing w:after="0" w:before="60" w:lineRule="auto"/>
            <w:jc w:val="left"/>
            <w:rPr>
              <w:i w:val="0"/>
              <w:smallCaps w:val="0"/>
              <w:strike w:val="0"/>
              <w:color w:val="000000"/>
              <w:u w:val="none"/>
              <w:shd w:fill="auto" w:val="clear"/>
              <w:vertAlign w:val="baseline"/>
            </w:rPr>
          </w:pPr>
          <w:r w:rsidDel="00000000" w:rsidR="00000000" w:rsidRPr="00000000">
            <w:fldChar w:fldCharType="begin"/>
            <w:instrText xml:space="preserve"> TOC \h \u \z \t "Heading 1,1,Heading 2,2,"</w:instrText>
            <w:fldChar w:fldCharType="separate"/>
          </w:r>
          <w:hyperlink w:anchor="_gjdgxs">
            <w:r w:rsidDel="00000000" w:rsidR="00000000" w:rsidRPr="00000000">
              <w:rPr>
                <w:i w:val="0"/>
                <w:smallCaps w:val="0"/>
                <w:strike w:val="0"/>
                <w:color w:val="000000"/>
                <w:u w:val="none"/>
                <w:shd w:fill="auto" w:val="clear"/>
                <w:vertAlign w:val="baseline"/>
                <w:rtl w:val="0"/>
              </w:rPr>
              <w:t xml:space="preserve">Table of Contents</w:t>
              <w:tab/>
              <w:t xml:space="preserve">1</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30j0zll">
            <w:r w:rsidDel="00000000" w:rsidR="00000000" w:rsidRPr="00000000">
              <w:rPr>
                <w:i w:val="0"/>
                <w:smallCaps w:val="0"/>
                <w:strike w:val="0"/>
                <w:color w:val="000000"/>
                <w:u w:val="none"/>
                <w:shd w:fill="auto" w:val="clear"/>
                <w:vertAlign w:val="baseline"/>
                <w:rtl w:val="0"/>
              </w:rPr>
              <w:t xml:space="preserve">Introduction</w:t>
              <w:tab/>
              <w:t xml:space="preserve">1</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1fob9te">
            <w:r w:rsidDel="00000000" w:rsidR="00000000" w:rsidRPr="00000000">
              <w:rPr>
                <w:i w:val="0"/>
                <w:smallCaps w:val="0"/>
                <w:strike w:val="0"/>
                <w:color w:val="000000"/>
                <w:u w:val="none"/>
                <w:shd w:fill="auto" w:val="clear"/>
                <w:vertAlign w:val="baseline"/>
                <w:rtl w:val="0"/>
              </w:rPr>
              <w:t xml:space="preserve">Resource Outline</w:t>
              <w:tab/>
              <w:t xml:space="preserve">2</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3znysh7">
            <w:r w:rsidDel="00000000" w:rsidR="00000000" w:rsidRPr="00000000">
              <w:rPr>
                <w:i w:val="0"/>
                <w:smallCaps w:val="0"/>
                <w:strike w:val="0"/>
                <w:color w:val="000000"/>
                <w:u w:val="none"/>
                <w:shd w:fill="auto" w:val="clear"/>
                <w:vertAlign w:val="baseline"/>
                <w:rtl w:val="0"/>
              </w:rPr>
              <w:t xml:space="preserve">Prior Knowledge</w:t>
              <w:tab/>
              <w:t xml:space="preserve">2</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2et92p0">
            <w:r w:rsidDel="00000000" w:rsidR="00000000" w:rsidRPr="00000000">
              <w:rPr>
                <w:i w:val="0"/>
                <w:smallCaps w:val="0"/>
                <w:strike w:val="0"/>
                <w:color w:val="000000"/>
                <w:u w:val="none"/>
                <w:shd w:fill="auto" w:val="clear"/>
                <w:vertAlign w:val="baseline"/>
                <w:rtl w:val="0"/>
              </w:rPr>
              <w:t xml:space="preserve">Student Activities</w:t>
              <w:tab/>
              <w:t xml:space="preserve">2</w:t>
            </w:r>
          </w:hyperlink>
          <w:r w:rsidDel="00000000" w:rsidR="00000000" w:rsidRPr="00000000">
            <w:rPr>
              <w:rtl w:val="0"/>
            </w:rPr>
          </w:r>
        </w:p>
        <w:p w:rsidR="00000000" w:rsidDel="00000000" w:rsidP="00000000" w:rsidRDefault="00000000" w:rsidRPr="00000000" w14:paraId="00000010">
          <w:pPr>
            <w:widowControl w:val="0"/>
            <w:tabs>
              <w:tab w:val="right" w:leader="dot" w:pos="12000"/>
            </w:tabs>
            <w:spacing w:after="0" w:before="60" w:lineRule="auto"/>
            <w:ind w:left="360" w:firstLine="0"/>
            <w:jc w:val="left"/>
            <w:rPr>
              <w:i w:val="0"/>
              <w:smallCaps w:val="0"/>
              <w:strike w:val="0"/>
              <w:color w:val="000000"/>
              <w:u w:val="none"/>
              <w:shd w:fill="auto" w:val="clear"/>
              <w:vertAlign w:val="baseline"/>
            </w:rPr>
          </w:pPr>
          <w:hyperlink w:anchor="_tyjcwt">
            <w:r w:rsidDel="00000000" w:rsidR="00000000" w:rsidRPr="00000000">
              <w:rPr>
                <w:i w:val="0"/>
                <w:smallCaps w:val="0"/>
                <w:strike w:val="0"/>
                <w:color w:val="000000"/>
                <w:u w:val="none"/>
                <w:shd w:fill="auto" w:val="clear"/>
                <w:vertAlign w:val="baseline"/>
                <w:rtl w:val="0"/>
              </w:rPr>
              <w:t xml:space="preserve">Lesson 1 –Identifying Future Trends &amp; Adapting to the Changing World of Work</w:t>
              <w:tab/>
              <w:t xml:space="preserve">2</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after="0" w:before="60" w:lineRule="auto"/>
            <w:ind w:left="360" w:firstLine="0"/>
            <w:jc w:val="left"/>
            <w:rPr>
              <w:i w:val="0"/>
              <w:smallCaps w:val="0"/>
              <w:strike w:val="0"/>
              <w:color w:val="000000"/>
              <w:u w:val="none"/>
              <w:shd w:fill="auto" w:val="clear"/>
              <w:vertAlign w:val="baseline"/>
            </w:rPr>
          </w:pPr>
          <w:hyperlink w:anchor="_slm0at4f0kgn">
            <w:r w:rsidDel="00000000" w:rsidR="00000000" w:rsidRPr="00000000">
              <w:rPr>
                <w:i w:val="0"/>
                <w:smallCaps w:val="0"/>
                <w:strike w:val="0"/>
                <w:color w:val="000000"/>
                <w:u w:val="none"/>
                <w:shd w:fill="auto" w:val="clear"/>
                <w:vertAlign w:val="baseline"/>
                <w:rtl w:val="0"/>
              </w:rPr>
              <w:t xml:space="preserve">Lesson 2 –Future-Proof Your Career with Transferable Skills</w:t>
              <w:tab/>
              <w:t xml:space="preserve">2</w:t>
            </w:r>
          </w:hyperlink>
          <w:r w:rsidDel="00000000" w:rsidR="00000000" w:rsidRPr="00000000">
            <w:rPr>
              <w:rtl w:val="0"/>
            </w:rPr>
          </w:r>
        </w:p>
        <w:p w:rsidR="00000000" w:rsidDel="00000000" w:rsidP="00000000" w:rsidRDefault="00000000" w:rsidRPr="00000000" w14:paraId="00000012">
          <w:pPr>
            <w:widowControl w:val="0"/>
            <w:tabs>
              <w:tab w:val="right" w:leader="dot" w:pos="12000"/>
            </w:tabs>
            <w:spacing w:after="0" w:before="60" w:lineRule="auto"/>
            <w:ind w:left="360" w:firstLine="0"/>
            <w:jc w:val="left"/>
            <w:rPr>
              <w:i w:val="0"/>
              <w:smallCaps w:val="0"/>
              <w:strike w:val="0"/>
              <w:color w:val="000000"/>
              <w:u w:val="none"/>
              <w:shd w:fill="auto" w:val="clear"/>
              <w:vertAlign w:val="baseline"/>
            </w:rPr>
          </w:pPr>
          <w:hyperlink w:anchor="_1t3h5sf">
            <w:r w:rsidDel="00000000" w:rsidR="00000000" w:rsidRPr="00000000">
              <w:rPr>
                <w:i w:val="0"/>
                <w:smallCaps w:val="0"/>
                <w:strike w:val="0"/>
                <w:color w:val="000000"/>
                <w:u w:val="none"/>
                <w:shd w:fill="auto" w:val="clear"/>
                <w:vertAlign w:val="baseline"/>
                <w:rtl w:val="0"/>
              </w:rPr>
              <w:t xml:space="preserve">Lesson 3 – Finding Your Fit in Future Labour Markets</w:t>
              <w:tab/>
              <w:t xml:space="preserve">3</w:t>
            </w:r>
          </w:hyperlink>
          <w:r w:rsidDel="00000000" w:rsidR="00000000" w:rsidRPr="00000000">
            <w:rPr>
              <w:rtl w:val="0"/>
            </w:rPr>
          </w:r>
        </w:p>
        <w:p w:rsidR="00000000" w:rsidDel="00000000" w:rsidP="00000000" w:rsidRDefault="00000000" w:rsidRPr="00000000" w14:paraId="00000013">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17dp8vu">
            <w:r w:rsidDel="00000000" w:rsidR="00000000" w:rsidRPr="00000000">
              <w:rPr>
                <w:i w:val="0"/>
                <w:smallCaps w:val="0"/>
                <w:strike w:val="0"/>
                <w:color w:val="000000"/>
                <w:u w:val="none"/>
                <w:shd w:fill="auto" w:val="clear"/>
                <w:vertAlign w:val="baseline"/>
                <w:rtl w:val="0"/>
              </w:rPr>
              <w:t xml:space="preserve">Planning Notes</w:t>
              <w:tab/>
              <w:t xml:space="preserve">3</w:t>
            </w:r>
          </w:hyperlink>
          <w:r w:rsidDel="00000000" w:rsidR="00000000" w:rsidRPr="00000000">
            <w:rPr>
              <w:rtl w:val="0"/>
            </w:rPr>
          </w:r>
        </w:p>
        <w:p w:rsidR="00000000" w:rsidDel="00000000" w:rsidP="00000000" w:rsidRDefault="00000000" w:rsidRPr="00000000" w14:paraId="00000014">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7lem8gr26kuk">
            <w:r w:rsidDel="00000000" w:rsidR="00000000" w:rsidRPr="00000000">
              <w:rPr>
                <w:i w:val="0"/>
                <w:smallCaps w:val="0"/>
                <w:strike w:val="0"/>
                <w:color w:val="000000"/>
                <w:u w:val="none"/>
                <w:shd w:fill="auto" w:val="clear"/>
                <w:vertAlign w:val="baseline"/>
                <w:rtl w:val="0"/>
              </w:rPr>
              <w:t xml:space="preserve">Resources</w:t>
              <w:tab/>
              <w:t xml:space="preserve">4</w:t>
            </w:r>
          </w:hyperlink>
          <w:r w:rsidDel="00000000" w:rsidR="00000000" w:rsidRPr="00000000">
            <w:rPr>
              <w:rtl w:val="0"/>
            </w:rPr>
          </w:r>
        </w:p>
        <w:p w:rsidR="00000000" w:rsidDel="00000000" w:rsidP="00000000" w:rsidRDefault="00000000" w:rsidRPr="00000000" w14:paraId="00000015">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3j2qqm3">
            <w:r w:rsidDel="00000000" w:rsidR="00000000" w:rsidRPr="00000000">
              <w:rPr>
                <w:i w:val="0"/>
                <w:smallCaps w:val="0"/>
                <w:strike w:val="0"/>
                <w:color w:val="000000"/>
                <w:u w:val="none"/>
                <w:shd w:fill="auto" w:val="clear"/>
                <w:vertAlign w:val="baseline"/>
                <w:rtl w:val="0"/>
              </w:rPr>
              <w:t xml:space="preserve">Instructional Strategies</w:t>
              <w:tab/>
              <w:t xml:space="preserve">5</w:t>
            </w:r>
          </w:hyperlink>
          <w:r w:rsidDel="00000000" w:rsidR="00000000" w:rsidRPr="00000000">
            <w:rPr>
              <w:rtl w:val="0"/>
            </w:rPr>
          </w:r>
        </w:p>
        <w:p w:rsidR="00000000" w:rsidDel="00000000" w:rsidP="00000000" w:rsidRDefault="00000000" w:rsidRPr="00000000" w14:paraId="00000016">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1y810tw">
            <w:r w:rsidDel="00000000" w:rsidR="00000000" w:rsidRPr="00000000">
              <w:rPr>
                <w:i w:val="0"/>
                <w:smallCaps w:val="0"/>
                <w:strike w:val="0"/>
                <w:color w:val="000000"/>
                <w:u w:val="none"/>
                <w:shd w:fill="auto" w:val="clear"/>
                <w:vertAlign w:val="baseline"/>
                <w:rtl w:val="0"/>
              </w:rPr>
              <w:t xml:space="preserve">The Hook / Motivational Strategies</w:t>
              <w:tab/>
              <w:t xml:space="preserve">5</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4i7ojhp">
            <w:r w:rsidDel="00000000" w:rsidR="00000000" w:rsidRPr="00000000">
              <w:rPr>
                <w:i w:val="0"/>
                <w:smallCaps w:val="0"/>
                <w:strike w:val="0"/>
                <w:color w:val="000000"/>
                <w:u w:val="none"/>
                <w:shd w:fill="auto" w:val="clear"/>
                <w:vertAlign w:val="baseline"/>
                <w:rtl w:val="0"/>
              </w:rPr>
              <w:t xml:space="preserve">Learning Goals and Success Criteria</w:t>
              <w:tab/>
              <w:t xml:space="preserve">5</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2xcytpi">
            <w:r w:rsidDel="00000000" w:rsidR="00000000" w:rsidRPr="00000000">
              <w:rPr>
                <w:i w:val="0"/>
                <w:smallCaps w:val="0"/>
                <w:strike w:val="0"/>
                <w:color w:val="000000"/>
                <w:u w:val="none"/>
                <w:shd w:fill="auto" w:val="clear"/>
                <w:vertAlign w:val="baseline"/>
                <w:rtl w:val="0"/>
              </w:rPr>
              <w:t xml:space="preserve">Overall and Specific Expectations in Support of Ontario Curriculum Grades 9 - 10 Technological Education</w:t>
              <w:tab/>
              <w:t xml:space="preserve">6</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after="0" w:before="60" w:lineRule="auto"/>
            <w:ind w:left="360" w:firstLine="0"/>
            <w:jc w:val="left"/>
            <w:rPr>
              <w:i w:val="0"/>
              <w:smallCaps w:val="0"/>
              <w:strike w:val="0"/>
              <w:color w:val="000000"/>
              <w:u w:val="none"/>
              <w:shd w:fill="auto" w:val="clear"/>
              <w:vertAlign w:val="baseline"/>
            </w:rPr>
          </w:pPr>
          <w:hyperlink w:anchor="_1ci93xb">
            <w:r w:rsidDel="00000000" w:rsidR="00000000" w:rsidRPr="00000000">
              <w:rPr>
                <w:i w:val="0"/>
                <w:smallCaps w:val="0"/>
                <w:strike w:val="0"/>
                <w:color w:val="000000"/>
                <w:u w:val="none"/>
                <w:shd w:fill="auto" w:val="clear"/>
                <w:vertAlign w:val="baseline"/>
                <w:rtl w:val="0"/>
              </w:rPr>
              <w:t xml:space="preserve">Overall Expectations</w:t>
              <w:tab/>
              <w:t xml:space="preserve">6</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after="0" w:before="60" w:lineRule="auto"/>
            <w:ind w:left="360" w:firstLine="0"/>
            <w:jc w:val="left"/>
            <w:rPr>
              <w:i w:val="0"/>
              <w:smallCaps w:val="0"/>
              <w:strike w:val="0"/>
              <w:color w:val="000000"/>
              <w:u w:val="none"/>
              <w:shd w:fill="auto" w:val="clear"/>
              <w:vertAlign w:val="baseline"/>
            </w:rPr>
          </w:pPr>
          <w:hyperlink w:anchor="_3whwml4">
            <w:r w:rsidDel="00000000" w:rsidR="00000000" w:rsidRPr="00000000">
              <w:rPr>
                <w:i w:val="0"/>
                <w:smallCaps w:val="0"/>
                <w:strike w:val="0"/>
                <w:color w:val="000000"/>
                <w:u w:val="none"/>
                <w:shd w:fill="auto" w:val="clear"/>
                <w:vertAlign w:val="baseline"/>
                <w:rtl w:val="0"/>
              </w:rPr>
              <w:t xml:space="preserve">Specific Expectations</w:t>
              <w:tab/>
              <w:t xml:space="preserve">6</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2bn6wsx">
            <w:r w:rsidDel="00000000" w:rsidR="00000000" w:rsidRPr="00000000">
              <w:rPr>
                <w:i w:val="0"/>
                <w:smallCaps w:val="0"/>
                <w:strike w:val="0"/>
                <w:color w:val="000000"/>
                <w:u w:val="none"/>
                <w:shd w:fill="auto" w:val="clear"/>
                <w:vertAlign w:val="baseline"/>
                <w:rtl w:val="0"/>
              </w:rPr>
              <w:t xml:space="preserve">Safety Concerns</w:t>
              <w:tab/>
              <w:t xml:space="preserve">7</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3as4poj">
            <w:r w:rsidDel="00000000" w:rsidR="00000000" w:rsidRPr="00000000">
              <w:rPr>
                <w:i w:val="0"/>
                <w:smallCaps w:val="0"/>
                <w:strike w:val="0"/>
                <w:color w:val="000000"/>
                <w:u w:val="none"/>
                <w:shd w:fill="auto" w:val="clear"/>
                <w:vertAlign w:val="baseline"/>
                <w:rtl w:val="0"/>
              </w:rPr>
              <w:t xml:space="preserve">Differentiation of the Project / Activity</w:t>
              <w:tab/>
              <w:t xml:space="preserve">7</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1pxezwc">
            <w:r w:rsidDel="00000000" w:rsidR="00000000" w:rsidRPr="00000000">
              <w:rPr>
                <w:i w:val="0"/>
                <w:smallCaps w:val="0"/>
                <w:strike w:val="0"/>
                <w:color w:val="000000"/>
                <w:u w:val="none"/>
                <w:shd w:fill="auto" w:val="clear"/>
                <w:vertAlign w:val="baseline"/>
                <w:rtl w:val="0"/>
              </w:rPr>
              <w:t xml:space="preserve">Assessment and Evaluation</w:t>
              <w:tab/>
              <w:t xml:space="preserve">7</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49x2ik5">
            <w:r w:rsidDel="00000000" w:rsidR="00000000" w:rsidRPr="00000000">
              <w:rPr>
                <w:i w:val="0"/>
                <w:smallCaps w:val="0"/>
                <w:strike w:val="0"/>
                <w:color w:val="000000"/>
                <w:u w:val="none"/>
                <w:shd w:fill="auto" w:val="clear"/>
                <w:vertAlign w:val="baseline"/>
                <w:rtl w:val="0"/>
              </w:rPr>
              <w:t xml:space="preserve">Career and Industry Extensions</w:t>
              <w:tab/>
              <w:t xml:space="preserve">7</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2p2csry">
            <w:r w:rsidDel="00000000" w:rsidR="00000000" w:rsidRPr="00000000">
              <w:rPr>
                <w:i w:val="0"/>
                <w:smallCaps w:val="0"/>
                <w:strike w:val="0"/>
                <w:color w:val="000000"/>
                <w:u w:val="none"/>
                <w:shd w:fill="auto" w:val="clear"/>
                <w:vertAlign w:val="baseline"/>
                <w:rtl w:val="0"/>
              </w:rPr>
              <w:t xml:space="preserve">Ethical Considerations</w:t>
              <w:tab/>
              <w:t xml:space="preserve">8</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o3kf8wxam4x2">
            <w:r w:rsidDel="00000000" w:rsidR="00000000" w:rsidRPr="00000000">
              <w:rPr>
                <w:i w:val="0"/>
                <w:smallCaps w:val="0"/>
                <w:strike w:val="0"/>
                <w:color w:val="000000"/>
                <w:u w:val="none"/>
                <w:shd w:fill="auto" w:val="clear"/>
                <w:vertAlign w:val="baseline"/>
                <w:rtl w:val="0"/>
              </w:rPr>
              <w:t xml:space="preserve">Lesson 1 – Identifying Future Trends &amp; Adapting to the Changing World of Work</w:t>
              <w:tab/>
              <w:t xml:space="preserve">9</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after="0" w:before="60" w:lineRule="auto"/>
            <w:jc w:val="left"/>
            <w:rPr>
              <w:i w:val="0"/>
              <w:smallCaps w:val="0"/>
              <w:strike w:val="0"/>
              <w:color w:val="000000"/>
              <w:u w:val="none"/>
              <w:shd w:fill="auto" w:val="clear"/>
              <w:vertAlign w:val="baseline"/>
            </w:rPr>
          </w:pPr>
          <w:r w:rsidDel="00000000" w:rsidR="00000000" w:rsidRPr="00000000">
            <w:rPr>
              <w:i w:val="0"/>
              <w:smallCaps w:val="0"/>
              <w:strike w:val="0"/>
              <w:shd w:fill="auto" w:val="clear"/>
              <w:vertAlign w:val="baseline"/>
              <w:rtl w:val="0"/>
            </w:rPr>
            <w:t xml:space="preserve">Lesson 2 – Future-Proof Your Career With Transferable Skills</w:t>
            <w:tab/>
            <w:t xml:space="preserve">9</w:t>
          </w:r>
          <w:r w:rsidDel="00000000" w:rsidR="00000000" w:rsidRPr="00000000">
            <w:rPr>
              <w:rtl w:val="0"/>
            </w:rPr>
          </w:r>
        </w:p>
        <w:p w:rsidR="00000000" w:rsidDel="00000000" w:rsidP="00000000" w:rsidRDefault="00000000" w:rsidRPr="00000000" w14:paraId="00000022">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23ckvvd">
            <w:r w:rsidDel="00000000" w:rsidR="00000000" w:rsidRPr="00000000">
              <w:rPr>
                <w:i w:val="0"/>
                <w:smallCaps w:val="0"/>
                <w:strike w:val="0"/>
                <w:color w:val="000000"/>
                <w:u w:val="none"/>
                <w:shd w:fill="auto" w:val="clear"/>
                <w:vertAlign w:val="baseline"/>
                <w:rtl w:val="0"/>
              </w:rPr>
              <w:t xml:space="preserve">Lesson 3 – Understanding Labour Market Trends</w:t>
              <w:tab/>
              <w:t xml:space="preserve">10</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after="0" w:before="60" w:lineRule="auto"/>
            <w:jc w:val="left"/>
            <w:rPr>
              <w:i w:val="0"/>
              <w:smallCaps w:val="0"/>
              <w:strike w:val="0"/>
              <w:color w:val="000000"/>
              <w:u w:val="none"/>
              <w:shd w:fill="auto" w:val="clear"/>
              <w:vertAlign w:val="baseline"/>
            </w:rPr>
          </w:pPr>
          <w:hyperlink w:anchor="_1hmsyys">
            <w:r w:rsidDel="00000000" w:rsidR="00000000" w:rsidRPr="00000000">
              <w:rPr>
                <w:i w:val="0"/>
                <w:smallCaps w:val="0"/>
                <w:strike w:val="0"/>
                <w:color w:val="000000"/>
                <w:u w:val="none"/>
                <w:shd w:fill="auto" w:val="clear"/>
                <w:vertAlign w:val="baseline"/>
                <w:rtl w:val="0"/>
              </w:rPr>
              <w:t xml:space="preserve">Reflection or Design Report</w:t>
              <w:tab/>
              <w:t xml:space="preserve">10</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after="0" w:before="60" w:lineRule="auto"/>
            <w:jc w:val="left"/>
            <w:rPr>
              <w:rFonts w:ascii="Arial" w:cs="Arial" w:eastAsia="Arial" w:hAnsi="Arial"/>
              <w:b w:val="1"/>
              <w:i w:val="0"/>
              <w:smallCaps w:val="0"/>
              <w:strike w:val="0"/>
              <w:color w:val="000000"/>
              <w:sz w:val="22"/>
              <w:szCs w:val="22"/>
              <w:u w:val="none"/>
              <w:shd w:fill="auto" w:val="clear"/>
              <w:vertAlign w:val="baseline"/>
            </w:rPr>
          </w:pPr>
          <w:hyperlink w:anchor="_pkwqa1">
            <w:r w:rsidDel="00000000" w:rsidR="00000000" w:rsidRPr="00000000">
              <w:rPr>
                <w:i w:val="0"/>
                <w:smallCaps w:val="0"/>
                <w:strike w:val="0"/>
                <w:color w:val="000000"/>
                <w:u w:val="none"/>
                <w:shd w:fill="auto" w:val="clear"/>
                <w:vertAlign w:val="baseline"/>
                <w:rtl w:val="0"/>
              </w:rPr>
              <w:t xml:space="preserve">References</w:t>
            </w:r>
          </w:hyperlink>
          <w:hyperlink w:anchor="_pkwqa1">
            <w:r w:rsidDel="00000000" w:rsidR="00000000" w:rsidRPr="00000000">
              <w:rPr>
                <w:rFonts w:ascii="Arial" w:cs="Arial" w:eastAsia="Arial" w:hAnsi="Arial"/>
                <w:b w:val="0"/>
                <w:i w:val="0"/>
                <w:smallCaps w:val="0"/>
                <w:strike w:val="0"/>
                <w:color w:val="000000"/>
                <w:u w:val="none"/>
                <w:shd w:fill="auto" w:val="clear"/>
                <w:vertAlign w:val="baseline"/>
                <w:rtl w:val="0"/>
              </w:rPr>
              <w:tab/>
            </w:r>
          </w:hyperlink>
          <w:r w:rsidDel="00000000" w:rsidR="00000000" w:rsidRPr="00000000">
            <w:fldChar w:fldCharType="begin"/>
            <w:instrText xml:space="preserve"> PAGEREF _pkwqa1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5">
      <w:pPr>
        <w:pStyle w:val="Heading1"/>
        <w:rPr/>
      </w:pPr>
      <w:bookmarkStart w:colFirst="0" w:colLast="0" w:name="_dyr9cg2qw02s" w:id="1"/>
      <w:bookmarkEnd w:id="1"/>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rPr/>
      </w:pPr>
      <w:bookmarkStart w:colFirst="0" w:colLast="0" w:name="_30j0zll" w:id="2"/>
      <w:bookmarkEnd w:id="2"/>
      <w:r w:rsidDel="00000000" w:rsidR="00000000" w:rsidRPr="00000000">
        <w:rPr>
          <w:rtl w:val="0"/>
        </w:rPr>
        <w:t xml:space="preserve">Introduction</w:t>
      </w:r>
    </w:p>
    <w:p w:rsidR="00000000" w:rsidDel="00000000" w:rsidP="00000000" w:rsidRDefault="00000000" w:rsidRPr="00000000" w14:paraId="00000027">
      <w:pPr>
        <w:spacing w:after="0" w:lineRule="auto"/>
        <w:rPr>
          <w:b w:val="1"/>
        </w:rPr>
      </w:pPr>
      <w:r w:rsidDel="00000000" w:rsidR="00000000" w:rsidRPr="00000000">
        <w:rPr>
          <w:b w:val="1"/>
          <w:rtl w:val="0"/>
        </w:rPr>
        <w:t xml:space="preserve">Course Code</w:t>
      </w:r>
      <w:r w:rsidDel="00000000" w:rsidR="00000000" w:rsidRPr="00000000">
        <w:rPr>
          <w:rtl w:val="0"/>
        </w:rPr>
        <w:t xml:space="preserve">: GLC20, The Ontario Curriculum, Career Studies</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b w:val="1"/>
          <w:rtl w:val="0"/>
        </w:rPr>
        <w:t xml:space="preserve">Destination</w:t>
      </w:r>
      <w:r w:rsidDel="00000000" w:rsidR="00000000" w:rsidRPr="00000000">
        <w:rPr>
          <w:rtl w:val="0"/>
        </w:rPr>
        <w:t xml:space="preserve">: Open</w:t>
      </w:r>
    </w:p>
    <w:p w:rsidR="00000000" w:rsidDel="00000000" w:rsidP="00000000" w:rsidRDefault="00000000" w:rsidRPr="00000000" w14:paraId="00000029">
      <w:pPr>
        <w:spacing w:after="0" w:lineRule="auto"/>
        <w:rPr/>
      </w:pPr>
      <w:r w:rsidDel="00000000" w:rsidR="00000000" w:rsidRPr="00000000">
        <w:rPr>
          <w:b w:val="1"/>
          <w:rtl w:val="0"/>
        </w:rPr>
        <w:t xml:space="preserve">Grade Level</w:t>
      </w:r>
      <w:r w:rsidDel="00000000" w:rsidR="00000000" w:rsidRPr="00000000">
        <w:rPr>
          <w:rtl w:val="0"/>
        </w:rPr>
        <w:t xml:space="preserve">: 10</w:t>
      </w:r>
    </w:p>
    <w:p w:rsidR="00000000" w:rsidDel="00000000" w:rsidP="00000000" w:rsidRDefault="00000000" w:rsidRPr="00000000" w14:paraId="0000002A">
      <w:pPr>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tl w:val="0"/>
        </w:rPr>
        <w:t xml:space="preserve">Future Forward - What’s Driving the Future of Work in Ontario?</w:t>
      </w:r>
    </w:p>
    <w:p w:rsidR="00000000" w:rsidDel="00000000" w:rsidP="00000000" w:rsidRDefault="00000000" w:rsidRPr="00000000" w14:paraId="0000002B">
      <w:pPr>
        <w:pStyle w:val="Heading1"/>
        <w:rPr/>
      </w:pPr>
      <w:bookmarkStart w:colFirst="0" w:colLast="0" w:name="_1fob9te" w:id="3"/>
      <w:bookmarkEnd w:id="3"/>
      <w:r w:rsidDel="00000000" w:rsidR="00000000" w:rsidRPr="00000000">
        <w:rPr>
          <w:rtl w:val="0"/>
        </w:rPr>
        <w:t xml:space="preserve">Resource </w:t>
      </w:r>
      <w:r w:rsidDel="00000000" w:rsidR="00000000" w:rsidRPr="00000000">
        <w:rPr>
          <w:rtl w:val="0"/>
        </w:rPr>
        <w:t xml:space="preserve">Outline</w:t>
      </w:r>
    </w:p>
    <w:p w:rsidR="00000000" w:rsidDel="00000000" w:rsidP="00000000" w:rsidRDefault="00000000" w:rsidRPr="00000000" w14:paraId="0000002C">
      <w:pPr>
        <w:rPr/>
      </w:pPr>
      <w:r w:rsidDel="00000000" w:rsidR="00000000" w:rsidRPr="00000000">
        <w:rPr>
          <w:rtl w:val="0"/>
        </w:rPr>
        <w:t xml:space="preserve">The lessons provided in this resource will provide learners with an opportunity to understand </w:t>
      </w:r>
      <w:r w:rsidDel="00000000" w:rsidR="00000000" w:rsidRPr="00000000">
        <w:rPr>
          <w:rtl w:val="0"/>
        </w:rPr>
        <w:t xml:space="preserve">the rapidly changing landscape of the future of work in Ontario.  This resource uses the automotive and mobility sector as a ‘spotlight’ or exemplar.  Students will view trends and data in the automotive and mobility sector as a lens through which to understand the ’Future of Work’.</w:t>
      </w:r>
    </w:p>
    <w:p w:rsidR="00000000" w:rsidDel="00000000" w:rsidP="00000000" w:rsidRDefault="00000000" w:rsidRPr="00000000" w14:paraId="0000002D">
      <w:pPr>
        <w:rPr/>
      </w:pPr>
      <w:r w:rsidDel="00000000" w:rsidR="00000000" w:rsidRPr="00000000">
        <w:rPr>
          <w:rtl w:val="0"/>
        </w:rPr>
        <w:t xml:space="preserve">The learner will </w:t>
      </w:r>
      <w:r w:rsidDel="00000000" w:rsidR="00000000" w:rsidRPr="00000000">
        <w:rPr>
          <w:rtl w:val="0"/>
        </w:rPr>
        <w:t xml:space="preserve">analyze concepts and terms associated with the trends that are driving the future of work, transferable skills and labour markets. At the end of this assignment, the learner will have successfully used these concepts to improve their understanding of trends to make predictions about changes to the future of work in Ontario, have assessed their transferable skills, and will have reflected on their labour market ‘fit’ and opportunities.</w:t>
      </w:r>
    </w:p>
    <w:p w:rsidR="00000000" w:rsidDel="00000000" w:rsidP="00000000" w:rsidRDefault="00000000" w:rsidRPr="00000000" w14:paraId="0000002E">
      <w:pPr>
        <w:pStyle w:val="Heading1"/>
        <w:rPr/>
      </w:pPr>
      <w:bookmarkStart w:colFirst="0" w:colLast="0" w:name="_3znysh7" w:id="4"/>
      <w:bookmarkEnd w:id="4"/>
      <w:r w:rsidDel="00000000" w:rsidR="00000000" w:rsidRPr="00000000">
        <w:rPr>
          <w:rtl w:val="0"/>
        </w:rPr>
        <w:t xml:space="preserve">Prior Knowledge </w:t>
      </w:r>
    </w:p>
    <w:p w:rsidR="00000000" w:rsidDel="00000000" w:rsidP="00000000" w:rsidRDefault="00000000" w:rsidRPr="00000000" w14:paraId="0000002F">
      <w:pPr>
        <w:rPr/>
      </w:pPr>
      <w:r w:rsidDel="00000000" w:rsidR="00000000" w:rsidRPr="00000000">
        <w:rPr>
          <w:rtl w:val="0"/>
        </w:rPr>
        <w:t xml:space="preserve">There are no prerequisites for the content contained in this resource.  Teachers are encouraged to use the provided lesson plans, slides, handouts and links, throughout this resource.  This resource has been written with the understanding that many of these concepts are new to Grade 10 students.</w:t>
      </w:r>
    </w:p>
    <w:p w:rsidR="00000000" w:rsidDel="00000000" w:rsidP="00000000" w:rsidRDefault="00000000" w:rsidRPr="00000000" w14:paraId="00000030">
      <w:pPr>
        <w:rPr>
          <w:i w:val="0"/>
          <w:smallCaps w:val="0"/>
          <w:strike w:val="0"/>
          <w:color w:val="000000"/>
          <w:sz w:val="24"/>
          <w:szCs w:val="24"/>
          <w:highlight w:val="yellow"/>
          <w:u w:val="none"/>
          <w:vertAlign w:val="baseline"/>
        </w:rPr>
      </w:pPr>
      <w:r w:rsidDel="00000000" w:rsidR="00000000" w:rsidRPr="00000000">
        <w:rPr>
          <w:rtl w:val="0"/>
        </w:rPr>
        <w:t xml:space="preserve">Teachers are encouraged to review this resource and consider how some of these items may replace lessons in their existing Careers Studies course offering.  These lessons are designed to cover basic concepts covered in Careers Studies, using updated information and resources on labour market trends, transferable skills and the future of work.</w:t>
      </w:r>
      <w:r w:rsidDel="00000000" w:rsidR="00000000" w:rsidRPr="00000000">
        <w:rPr>
          <w:rtl w:val="0"/>
        </w:rPr>
      </w:r>
    </w:p>
    <w:p w:rsidR="00000000" w:rsidDel="00000000" w:rsidP="00000000" w:rsidRDefault="00000000" w:rsidRPr="00000000" w14:paraId="00000031">
      <w:pPr>
        <w:pStyle w:val="Heading1"/>
        <w:rPr/>
      </w:pPr>
      <w:bookmarkStart w:colFirst="0" w:colLast="0" w:name="_2et92p0" w:id="5"/>
      <w:bookmarkEnd w:id="5"/>
      <w:r w:rsidDel="00000000" w:rsidR="00000000" w:rsidRPr="00000000">
        <w:rPr>
          <w:rtl w:val="0"/>
        </w:rPr>
        <w:t xml:space="preserve">Student Activities</w:t>
      </w:r>
    </w:p>
    <w:p w:rsidR="00000000" w:rsidDel="00000000" w:rsidP="00000000" w:rsidRDefault="00000000" w:rsidRPr="00000000" w14:paraId="00000032">
      <w:pPr>
        <w:pStyle w:val="Heading2"/>
        <w:rPr/>
      </w:pPr>
      <w:bookmarkStart w:colFirst="0" w:colLast="0" w:name="_tyjcwt" w:id="6"/>
      <w:bookmarkEnd w:id="6"/>
      <w:r w:rsidDel="00000000" w:rsidR="00000000" w:rsidRPr="00000000">
        <w:rPr>
          <w:rtl w:val="0"/>
        </w:rPr>
        <w:t xml:space="preserve">Lesson </w:t>
      </w:r>
      <w:r w:rsidDel="00000000" w:rsidR="00000000" w:rsidRPr="00000000">
        <w:rPr>
          <w:rtl w:val="0"/>
        </w:rPr>
        <w:t xml:space="preserve">1 –Identifying Future Trends &amp; Adapting to the Changing World of Work</w:t>
      </w:r>
    </w:p>
    <w:p w:rsidR="00000000" w:rsidDel="00000000" w:rsidP="00000000" w:rsidRDefault="00000000" w:rsidRPr="00000000" w14:paraId="00000033">
      <w:pPr>
        <w:numPr>
          <w:ilvl w:val="0"/>
          <w:numId w:val="9"/>
        </w:numPr>
        <w:spacing w:after="0" w:lineRule="auto"/>
        <w:ind w:left="720" w:hanging="360"/>
        <w:rPr>
          <w:rFonts w:ascii="Arial" w:cs="Arial" w:eastAsia="Arial" w:hAnsi="Arial"/>
          <w:color w:val="000000"/>
          <w:sz w:val="24"/>
          <w:szCs w:val="24"/>
        </w:rPr>
      </w:pPr>
      <w:r w:rsidDel="00000000" w:rsidR="00000000" w:rsidRPr="00000000">
        <w:rPr>
          <w:rtl w:val="0"/>
        </w:rPr>
        <w:t xml:space="preserve">Understanding the ‘Future of Work’ and how to think like a futurist</w:t>
      </w:r>
    </w:p>
    <w:p w:rsidR="00000000" w:rsidDel="00000000" w:rsidP="00000000" w:rsidRDefault="00000000" w:rsidRPr="00000000" w14:paraId="00000034">
      <w:pPr>
        <w:numPr>
          <w:ilvl w:val="0"/>
          <w:numId w:val="9"/>
        </w:numPr>
        <w:spacing w:after="0" w:lineRule="auto"/>
        <w:ind w:left="720" w:hanging="360"/>
        <w:rPr>
          <w:rFonts w:ascii="Arial" w:cs="Arial" w:eastAsia="Arial" w:hAnsi="Arial"/>
          <w:color w:val="000000"/>
          <w:sz w:val="24"/>
          <w:szCs w:val="24"/>
        </w:rPr>
      </w:pPr>
      <w:r w:rsidDel="00000000" w:rsidR="00000000" w:rsidRPr="00000000">
        <w:rPr>
          <w:rtl w:val="0"/>
        </w:rPr>
        <w:t xml:space="preserve">What are the current and future trends changing the nature of work in Ontario</w:t>
      </w:r>
    </w:p>
    <w:p w:rsidR="00000000" w:rsidDel="00000000" w:rsidP="00000000" w:rsidRDefault="00000000" w:rsidRPr="00000000" w14:paraId="00000035">
      <w:pPr>
        <w:numPr>
          <w:ilvl w:val="0"/>
          <w:numId w:val="9"/>
        </w:numPr>
        <w:ind w:left="720" w:hanging="360"/>
        <w:rPr>
          <w:rFonts w:ascii="Arial" w:cs="Arial" w:eastAsia="Arial" w:hAnsi="Arial"/>
          <w:color w:val="000000"/>
          <w:sz w:val="24"/>
          <w:szCs w:val="24"/>
        </w:rPr>
      </w:pPr>
      <w:r w:rsidDel="00000000" w:rsidR="00000000" w:rsidRPr="00000000">
        <w:rPr>
          <w:rtl w:val="0"/>
        </w:rPr>
        <w:t xml:space="preserve">Industry spotlight: How will the automotive and mobility sector be impacted by these trends?</w:t>
      </w:r>
      <w:r w:rsidDel="00000000" w:rsidR="00000000" w:rsidRPr="00000000">
        <w:rPr>
          <w:rtl w:val="0"/>
        </w:rPr>
      </w:r>
    </w:p>
    <w:p w:rsidR="00000000" w:rsidDel="00000000" w:rsidP="00000000" w:rsidRDefault="00000000" w:rsidRPr="00000000" w14:paraId="00000036">
      <w:pPr>
        <w:pStyle w:val="Heading2"/>
        <w:rPr/>
      </w:pPr>
      <w:bookmarkStart w:colFirst="0" w:colLast="0" w:name="_slm0at4f0kgn" w:id="7"/>
      <w:bookmarkEnd w:id="7"/>
      <w:r w:rsidDel="00000000" w:rsidR="00000000" w:rsidRPr="00000000">
        <w:rPr>
          <w:rtl w:val="0"/>
        </w:rPr>
        <w:t xml:space="preserve">Lesson </w:t>
      </w:r>
      <w:r w:rsidDel="00000000" w:rsidR="00000000" w:rsidRPr="00000000">
        <w:rPr>
          <w:rtl w:val="0"/>
        </w:rPr>
        <w:t xml:space="preserve">2 –Future-Proof Your Career with Transferable Skills</w:t>
      </w:r>
    </w:p>
    <w:p w:rsidR="00000000" w:rsidDel="00000000" w:rsidP="00000000" w:rsidRDefault="00000000" w:rsidRPr="00000000" w14:paraId="0000003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tl w:val="0"/>
        </w:rPr>
        <w:t xml:space="preserve">What are transferable skills?</w:t>
      </w:r>
    </w:p>
    <w:p w:rsidR="00000000" w:rsidDel="00000000" w:rsidP="00000000" w:rsidRDefault="00000000" w:rsidRPr="00000000" w14:paraId="000000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tl w:val="0"/>
        </w:rPr>
        <w:t xml:space="preserve">What transferable skills are essential in the ‘Future of Work’?</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tl w:val="0"/>
        </w:rPr>
        <w:t xml:space="preserve">Experiencing collaboration and its importance</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rtl w:val="0"/>
        </w:rPr>
        <w:t xml:space="preserve">What is upskilling?</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rPr>
      </w:pPr>
      <w:r w:rsidDel="00000000" w:rsidR="00000000" w:rsidRPr="00000000">
        <w:rPr>
          <w:rtl w:val="0"/>
        </w:rPr>
        <w:t xml:space="preserve">What is reskilling?</w:t>
      </w:r>
      <w:r w:rsidDel="00000000" w:rsidR="00000000" w:rsidRPr="00000000">
        <w:rPr>
          <w:rtl w:val="0"/>
        </w:rPr>
      </w:r>
    </w:p>
    <w:p w:rsidR="00000000" w:rsidDel="00000000" w:rsidP="00000000" w:rsidRDefault="00000000" w:rsidRPr="00000000" w14:paraId="0000003C">
      <w:pPr>
        <w:pStyle w:val="Heading2"/>
        <w:rPr/>
      </w:pPr>
      <w:bookmarkStart w:colFirst="0" w:colLast="0" w:name="_1t3h5sf" w:id="8"/>
      <w:bookmarkEnd w:id="8"/>
      <w:r w:rsidDel="00000000" w:rsidR="00000000" w:rsidRPr="00000000">
        <w:rPr>
          <w:rtl w:val="0"/>
        </w:rPr>
        <w:t xml:space="preserve">Lesson </w:t>
      </w:r>
      <w:r w:rsidDel="00000000" w:rsidR="00000000" w:rsidRPr="00000000">
        <w:rPr>
          <w:rtl w:val="0"/>
        </w:rPr>
        <w:t xml:space="preserve">3 –</w:t>
      </w:r>
      <w:r w:rsidDel="00000000" w:rsidR="00000000" w:rsidRPr="00000000">
        <w:rPr>
          <w:rtl w:val="0"/>
        </w:rPr>
        <w:t xml:space="preserve"> Finding Your Fit in Future Labour Markets</w:t>
      </w:r>
    </w:p>
    <w:p w:rsidR="00000000" w:rsidDel="00000000" w:rsidP="00000000" w:rsidRDefault="00000000" w:rsidRPr="00000000" w14:paraId="0000003D">
      <w:pPr>
        <w:numPr>
          <w:ilvl w:val="0"/>
          <w:numId w:val="9"/>
        </w:numPr>
        <w:spacing w:after="0" w:lineRule="auto"/>
        <w:ind w:left="720" w:hanging="360"/>
        <w:rPr>
          <w:rFonts w:ascii="Arial" w:cs="Arial" w:eastAsia="Arial" w:hAnsi="Arial"/>
        </w:rPr>
      </w:pPr>
      <w:r w:rsidDel="00000000" w:rsidR="00000000" w:rsidRPr="00000000">
        <w:rPr>
          <w:rtl w:val="0"/>
        </w:rPr>
        <w:t xml:space="preserve">What is a labour market?</w:t>
      </w:r>
    </w:p>
    <w:p w:rsidR="00000000" w:rsidDel="00000000" w:rsidP="00000000" w:rsidRDefault="00000000" w:rsidRPr="00000000" w14:paraId="0000003E">
      <w:pPr>
        <w:numPr>
          <w:ilvl w:val="0"/>
          <w:numId w:val="9"/>
        </w:numPr>
        <w:spacing w:after="0" w:lineRule="auto"/>
        <w:ind w:left="720" w:hanging="360"/>
        <w:rPr>
          <w:rFonts w:ascii="Arial" w:cs="Arial" w:eastAsia="Arial" w:hAnsi="Arial"/>
        </w:rPr>
      </w:pPr>
      <w:r w:rsidDel="00000000" w:rsidR="00000000" w:rsidRPr="00000000">
        <w:rPr>
          <w:rtl w:val="0"/>
        </w:rPr>
        <w:t xml:space="preserve">How do I find, read and understand labour market data?</w:t>
      </w:r>
    </w:p>
    <w:p w:rsidR="00000000" w:rsidDel="00000000" w:rsidP="00000000" w:rsidRDefault="00000000" w:rsidRPr="00000000" w14:paraId="0000003F">
      <w:pPr>
        <w:numPr>
          <w:ilvl w:val="0"/>
          <w:numId w:val="9"/>
        </w:numPr>
        <w:spacing w:after="0" w:lineRule="auto"/>
        <w:ind w:left="720" w:hanging="360"/>
        <w:rPr>
          <w:rFonts w:ascii="Arial" w:cs="Arial" w:eastAsia="Arial" w:hAnsi="Arial"/>
        </w:rPr>
      </w:pPr>
      <w:r w:rsidDel="00000000" w:rsidR="00000000" w:rsidRPr="00000000">
        <w:rPr>
          <w:rtl w:val="0"/>
        </w:rPr>
        <w:t xml:space="preserve">Reflecting on how my skills match labour market trends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p w:rsidR="00000000" w:rsidDel="00000000" w:rsidP="00000000" w:rsidRDefault="00000000" w:rsidRPr="00000000" w14:paraId="00000041">
      <w:pPr>
        <w:pStyle w:val="Heading1"/>
        <w:rPr/>
      </w:pPr>
      <w:bookmarkStart w:colFirst="0" w:colLast="0" w:name="_17dp8vu" w:id="9"/>
      <w:bookmarkEnd w:id="9"/>
      <w:r w:rsidDel="00000000" w:rsidR="00000000" w:rsidRPr="00000000">
        <w:rPr>
          <w:rtl w:val="0"/>
        </w:rPr>
        <w:t xml:space="preserve">Planning Notes</w:t>
      </w:r>
    </w:p>
    <w:p w:rsidR="00000000" w:rsidDel="00000000" w:rsidP="00000000" w:rsidRDefault="00000000" w:rsidRPr="00000000" w14:paraId="00000042">
      <w:pPr>
        <w:rPr/>
      </w:pPr>
      <w:r w:rsidDel="00000000" w:rsidR="00000000" w:rsidRPr="00000000">
        <w:rPr>
          <w:rtl w:val="0"/>
        </w:rPr>
        <w:t xml:space="preserve">It is estimated that the combination of lessons, activities, and assignments will take learners a minimum of 3, 75 minute periods to complete.  Accommodation of extra time may be required for some learners.  Extension activities are provided throughout for teachers who want to delve deeper into these topics with their students.  </w:t>
      </w:r>
    </w:p>
    <w:p w:rsidR="00000000" w:rsidDel="00000000" w:rsidP="00000000" w:rsidRDefault="00000000" w:rsidRPr="00000000" w14:paraId="00000043">
      <w:pPr>
        <w:rPr/>
      </w:pPr>
      <w:r w:rsidDel="00000000" w:rsidR="00000000" w:rsidRPr="00000000">
        <w:rPr>
          <w:rtl w:val="0"/>
        </w:rPr>
        <w:t xml:space="preserve">While these lessons are designed to keep a quick pace in a short (½ credit) course, teachers are encouraged to allocate up to 5 days to these lessons to allow for the adoption of the extension activities, which will deepen the learning experience for students.  Ultimately, these lessons can ‘flex’ to fit a teacher’s ideal time horizon.</w:t>
      </w:r>
    </w:p>
    <w:p w:rsidR="00000000" w:rsidDel="00000000" w:rsidP="00000000" w:rsidRDefault="00000000" w:rsidRPr="00000000" w14:paraId="00000044">
      <w:pPr>
        <w:ind w:left="0" w:firstLine="0"/>
        <w:rPr/>
      </w:pPr>
      <w:r w:rsidDel="00000000" w:rsidR="00000000" w:rsidRPr="00000000">
        <w:rPr>
          <w:rtl w:val="0"/>
        </w:rPr>
        <w:t xml:space="preserve">While these lessons have been placed in an intentional sequence, and are best delivered as a whole, they were also designed so they could be delivered as stand-alone lessons, dispersed throughout the course, or used in any order the teacher prefers.</w:t>
      </w:r>
    </w:p>
    <w:p w:rsidR="00000000" w:rsidDel="00000000" w:rsidP="00000000" w:rsidRDefault="00000000" w:rsidRPr="00000000" w14:paraId="00000045">
      <w:pPr>
        <w:rPr/>
      </w:pPr>
      <w:r w:rsidDel="00000000" w:rsidR="00000000" w:rsidRPr="00000000">
        <w:rPr>
          <w:rtl w:val="0"/>
        </w:rPr>
        <w:t xml:space="preserve">Most activities can be saved or reflected upon in a student’s Individual Pathways Plan or a portfolio.  Teachers are encouraged to remind students to continually reflect upon their findings using the questions: Who am I?  What are my opportunities?  Who do I want to become?  What is my plan for achieving my goals?</w:t>
      </w: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No</w:t>
      </w:r>
      <w:r w:rsidDel="00000000" w:rsidR="00000000" w:rsidRPr="00000000">
        <w:rPr>
          <w:b w:val="1"/>
          <w:rtl w:val="0"/>
        </w:rPr>
        <w:t xml:space="preserve">te</w:t>
      </w:r>
      <w:r w:rsidDel="00000000" w:rsidR="00000000" w:rsidRPr="00000000">
        <w:rPr>
          <w:rtl w:val="0"/>
        </w:rPr>
        <w:t xml:space="preserve">: These lessons, and activities have been designed in such a way that a teacher can easily post slides and handouts to an online classroom, however, these have not been designed for asynchronous use.  Teachers are encouraged to lead the whole class live, synchronously in these lessons.  The included extension activities are designed to be assigned for asynchronous learning through an online classroom such as Google Classroom or Brightspace.</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rPr>
      </w:pPr>
      <w:r w:rsidDel="00000000" w:rsidR="00000000" w:rsidRPr="00000000">
        <w:rPr>
          <w:i w:val="0"/>
          <w:smallCaps w:val="0"/>
          <w:strike w:val="0"/>
          <w:color w:val="000000"/>
          <w:sz w:val="24"/>
          <w:szCs w:val="24"/>
          <w:u w:val="none"/>
          <w:vertAlign w:val="baseline"/>
          <w:rtl w:val="0"/>
        </w:rPr>
        <w:t xml:space="preserve">Create a digital space for each learner to submit and receive the material (e.g., Microsoft One Drive, Google Drive, Dropbox, etc.)</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i w:val="0"/>
          <w:smallCaps w:val="0"/>
          <w:strike w:val="0"/>
          <w:color w:val="000000"/>
          <w:sz w:val="24"/>
          <w:szCs w:val="24"/>
          <w:u w:val="none"/>
          <w:vertAlign w:val="baseline"/>
          <w:rtl w:val="0"/>
        </w:rPr>
        <w:t xml:space="preserve">Post or provide the learners with the materials at timed intervals or all at once. </w:t>
      </w:r>
      <w:r w:rsidDel="00000000" w:rsidR="00000000" w:rsidRPr="00000000">
        <w:rPr>
          <w:b w:val="1"/>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rPr>
      </w:pPr>
      <w:r w:rsidDel="00000000" w:rsidR="00000000" w:rsidRPr="00000000">
        <w:rPr>
          <w:i w:val="0"/>
          <w:smallCaps w:val="0"/>
          <w:strike w:val="0"/>
          <w:color w:val="000000"/>
          <w:sz w:val="24"/>
          <w:szCs w:val="24"/>
          <w:u w:val="none"/>
          <w:vertAlign w:val="baseline"/>
          <w:rtl w:val="0"/>
        </w:rPr>
        <w:t xml:space="preserve">Provide timely feedback to learners</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rPr>
      </w:pPr>
      <w:r w:rsidDel="00000000" w:rsidR="00000000" w:rsidRPr="00000000">
        <w:rPr>
          <w:i w:val="0"/>
          <w:smallCaps w:val="0"/>
          <w:strike w:val="0"/>
          <w:color w:val="000000"/>
          <w:sz w:val="24"/>
          <w:szCs w:val="24"/>
          <w:u w:val="none"/>
          <w:vertAlign w:val="baseline"/>
          <w:rtl w:val="0"/>
        </w:rPr>
        <w:t xml:space="preserve">Review all links before the start of this project</w:t>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pStyle w:val="Heading1"/>
        <w:rPr/>
      </w:pPr>
      <w:bookmarkStart w:colFirst="0" w:colLast="0" w:name="_7lem8gr26kuk" w:id="10"/>
      <w:bookmarkEnd w:id="10"/>
      <w:r w:rsidDel="00000000" w:rsidR="00000000" w:rsidRPr="00000000">
        <w:rPr>
          <w:rtl w:val="0"/>
        </w:rPr>
        <w:t xml:space="preserve">Resources</w:t>
      </w:r>
    </w:p>
    <w:p w:rsidR="00000000" w:rsidDel="00000000" w:rsidP="00000000" w:rsidRDefault="00000000" w:rsidRPr="00000000" w14:paraId="0000004D">
      <w:pPr>
        <w:pStyle w:val="Heading3"/>
        <w:rPr/>
      </w:pPr>
      <w:bookmarkStart w:colFirst="0" w:colLast="0" w:name="_3rdcrjn" w:id="11"/>
      <w:bookmarkEnd w:id="11"/>
      <w:r w:rsidDel="00000000" w:rsidR="00000000" w:rsidRPr="00000000">
        <w:rPr>
          <w:rFonts w:ascii="Arial" w:cs="Arial" w:eastAsia="Arial" w:hAnsi="Arial"/>
          <w:rtl w:val="0"/>
        </w:rPr>
        <w:t xml:space="preserve">Files</w:t>
      </w:r>
      <w:r w:rsidDel="00000000" w:rsidR="00000000" w:rsidRPr="00000000">
        <w:rPr>
          <w:rtl w:val="0"/>
        </w:rPr>
      </w:r>
    </w:p>
    <w:p w:rsidR="00000000" w:rsidDel="00000000" w:rsidP="00000000" w:rsidRDefault="00000000" w:rsidRPr="00000000" w14:paraId="0000004E">
      <w:pPr>
        <w:spacing w:after="0" w:lineRule="auto"/>
        <w:rPr/>
      </w:pPr>
      <w:hyperlink r:id="rId8">
        <w:r w:rsidDel="00000000" w:rsidR="00000000" w:rsidRPr="00000000">
          <w:rPr>
            <w:color w:val="0000ee"/>
            <w:u w:val="single"/>
            <w:shd w:fill="auto" w:val="clear"/>
            <w:rtl w:val="0"/>
          </w:rPr>
          <w:t xml:space="preserve">1a. Future Forward Careers - Lesson 1 – Identifying Future Trends &amp; Adapting to the Changing World of Work</w:t>
        </w:r>
      </w:hyperlink>
      <w:r w:rsidDel="00000000" w:rsidR="00000000" w:rsidRPr="00000000">
        <w:rPr>
          <w:rtl w:val="0"/>
        </w:rPr>
        <w:tab/>
      </w:r>
    </w:p>
    <w:p w:rsidR="00000000" w:rsidDel="00000000" w:rsidP="00000000" w:rsidRDefault="00000000" w:rsidRPr="00000000" w14:paraId="0000004F">
      <w:pPr>
        <w:spacing w:after="0" w:lineRule="auto"/>
        <w:rPr/>
      </w:pPr>
      <w:hyperlink r:id="rId9">
        <w:r w:rsidDel="00000000" w:rsidR="00000000" w:rsidRPr="00000000">
          <w:rPr>
            <w:color w:val="0000ee"/>
            <w:u w:val="single"/>
            <w:shd w:fill="auto" w:val="clear"/>
            <w:rtl w:val="0"/>
          </w:rPr>
          <w:t xml:space="preserve">1b. Future Forward Careers - Lesson 1 – Slidedeck - Identifying Future Trends &amp; Adapting to the Changing World of Work</w:t>
        </w:r>
      </w:hyperlink>
      <w:r w:rsidDel="00000000" w:rsidR="00000000" w:rsidRPr="00000000">
        <w:rPr>
          <w:rtl w:val="0"/>
        </w:rPr>
      </w:r>
    </w:p>
    <w:p w:rsidR="00000000" w:rsidDel="00000000" w:rsidP="00000000" w:rsidRDefault="00000000" w:rsidRPr="00000000" w14:paraId="00000050">
      <w:pPr>
        <w:spacing w:after="0" w:lineRule="auto"/>
        <w:rPr/>
      </w:pPr>
      <w:hyperlink r:id="rId10">
        <w:r w:rsidDel="00000000" w:rsidR="00000000" w:rsidRPr="00000000">
          <w:rPr>
            <w:color w:val="0000ee"/>
            <w:u w:val="single"/>
            <w:shd w:fill="auto" w:val="clear"/>
            <w:rtl w:val="0"/>
          </w:rPr>
          <w:t xml:space="preserve">1c. Handout - Future of Work</w:t>
        </w:r>
      </w:hyperlink>
      <w:r w:rsidDel="00000000" w:rsidR="00000000" w:rsidRPr="00000000">
        <w:rPr>
          <w:rtl w:val="0"/>
        </w:rPr>
      </w:r>
    </w:p>
    <w:p w:rsidR="00000000" w:rsidDel="00000000" w:rsidP="00000000" w:rsidRDefault="00000000" w:rsidRPr="00000000" w14:paraId="00000051">
      <w:pPr>
        <w:spacing w:after="0" w:lineRule="auto"/>
        <w:rPr/>
      </w:pPr>
      <w:hyperlink r:id="rId11">
        <w:r w:rsidDel="00000000" w:rsidR="00000000" w:rsidRPr="00000000">
          <w:rPr>
            <w:color w:val="0000ee"/>
            <w:u w:val="single"/>
            <w:shd w:fill="auto" w:val="clear"/>
            <w:rtl w:val="0"/>
          </w:rPr>
          <w:t xml:space="preserve">1d. Handout - Think Like a Futurist </w:t>
        </w:r>
      </w:hyperlink>
      <w:r w:rsidDel="00000000" w:rsidR="00000000" w:rsidRPr="00000000">
        <w:rPr>
          <w:rtl w:val="0"/>
        </w:rPr>
      </w:r>
    </w:p>
    <w:p w:rsidR="00000000" w:rsidDel="00000000" w:rsidP="00000000" w:rsidRDefault="00000000" w:rsidRPr="00000000" w14:paraId="00000052">
      <w:pPr>
        <w:spacing w:after="0" w:lineRule="auto"/>
        <w:rPr/>
      </w:pPr>
      <w:hyperlink r:id="rId12">
        <w:r w:rsidDel="00000000" w:rsidR="00000000" w:rsidRPr="00000000">
          <w:rPr>
            <w:color w:val="0000ee"/>
            <w:u w:val="single"/>
            <w:shd w:fill="auto" w:val="clear"/>
            <w:rtl w:val="0"/>
          </w:rPr>
          <w:t xml:space="preserve">1e. Handout - Reflecting on the 5 Trends</w:t>
        </w:r>
      </w:hyperlink>
      <w:hyperlink r:id="rId13">
        <w:r w:rsidDel="00000000" w:rsidR="00000000" w:rsidRPr="00000000">
          <w:rPr>
            <w:color w:val="0000ee"/>
            <w:u w:val="single"/>
            <w:shd w:fill="auto" w:val="clear"/>
            <w:rtl w:val="0"/>
          </w:rPr>
          <w:t xml:space="preserve">2a. Future Forward Careers - Lesson 2 - Future-proof Your Career with Transferable Skills</w:t>
        </w:r>
      </w:hyperlink>
      <w:hyperlink r:id="rId14">
        <w:r w:rsidDel="00000000" w:rsidR="00000000" w:rsidRPr="00000000">
          <w:rPr>
            <w:color w:val="0000ee"/>
            <w:u w:val="single"/>
            <w:shd w:fill="auto" w:val="clear"/>
            <w:rtl w:val="0"/>
          </w:rPr>
          <w:t xml:space="preserve">2b. Future Forward Careers - Lesson 2 - Slidedeck - Transferable Skills</w:t>
        </w:r>
      </w:hyperlink>
      <w:hyperlink r:id="rId15">
        <w:r w:rsidDel="00000000" w:rsidR="00000000" w:rsidRPr="00000000">
          <w:rPr>
            <w:color w:val="0000ee"/>
            <w:u w:val="single"/>
            <w:shd w:fill="auto" w:val="clear"/>
            <w:rtl w:val="0"/>
          </w:rPr>
          <w:t xml:space="preserve">2c. Handout - Future-Proof Your Career With Transferable Skills </w:t>
        </w:r>
      </w:hyperlink>
      <w:hyperlink r:id="rId16">
        <w:r w:rsidDel="00000000" w:rsidR="00000000" w:rsidRPr="00000000">
          <w:rPr>
            <w:color w:val="0000ee"/>
            <w:u w:val="single"/>
            <w:shd w:fill="auto" w:val="clear"/>
            <w:rtl w:val="0"/>
          </w:rPr>
          <w:t xml:space="preserve">2d. Handout - OVIN Website Soft Skills</w:t>
        </w:r>
      </w:hyperlink>
      <w:hyperlink r:id="rId17">
        <w:r w:rsidDel="00000000" w:rsidR="00000000" w:rsidRPr="00000000">
          <w:rPr>
            <w:color w:val="0000ee"/>
            <w:u w:val="single"/>
            <w:shd w:fill="auto" w:val="clear"/>
            <w:rtl w:val="0"/>
          </w:rPr>
          <w:t xml:space="preserve">3a. Future Forward Careers - Lesson 3 – Finding Your Fit in Future Labour Markets</w:t>
        </w:r>
      </w:hyperlink>
      <w:hyperlink r:id="rId18">
        <w:r w:rsidDel="00000000" w:rsidR="00000000" w:rsidRPr="00000000">
          <w:rPr>
            <w:color w:val="0000ee"/>
            <w:u w:val="single"/>
            <w:shd w:fill="auto" w:val="clear"/>
            <w:rtl w:val="0"/>
          </w:rPr>
          <w:t xml:space="preserve">3b. Future Forward Careers - Lesson 3 - Slidedeck – Finding Your Fit in Future Labour Markets</w:t>
        </w:r>
      </w:hyperlink>
      <w:hyperlink r:id="rId19">
        <w:r w:rsidDel="00000000" w:rsidR="00000000" w:rsidRPr="00000000">
          <w:rPr>
            <w:color w:val="0000ee"/>
            <w:u w:val="single"/>
            <w:shd w:fill="auto" w:val="clear"/>
            <w:rtl w:val="0"/>
          </w:rPr>
          <w:t xml:space="preserve">3c. Handout - The Future of Mobility</w:t>
        </w:r>
      </w:hyperlink>
      <w:hyperlink r:id="rId20">
        <w:r w:rsidDel="00000000" w:rsidR="00000000" w:rsidRPr="00000000">
          <w:rPr>
            <w:color w:val="0000ee"/>
            <w:u w:val="single"/>
            <w:shd w:fill="auto" w:val="clear"/>
            <w:rtl w:val="0"/>
          </w:rPr>
          <w:t xml:space="preserve">3c. Handout - The Future of Mobility - Answer Key</w:t>
        </w:r>
      </w:hyperlink>
      <w:hyperlink r:id="rId21">
        <w:r w:rsidDel="00000000" w:rsidR="00000000" w:rsidRPr="00000000">
          <w:rPr>
            <w:color w:val="0000ee"/>
            <w:u w:val="single"/>
            <w:shd w:fill="auto" w:val="clear"/>
            <w:rtl w:val="0"/>
          </w:rPr>
          <w:t xml:space="preserve">3d. Handout - OVIN Website Scavenger Hunt</w:t>
        </w:r>
      </w:hyperlink>
      <w:r w:rsidDel="00000000" w:rsidR="00000000" w:rsidRPr="00000000">
        <w:rPr>
          <w:rtl w:val="0"/>
        </w:rPr>
      </w:r>
    </w:p>
    <w:p w:rsidR="00000000" w:rsidDel="00000000" w:rsidP="00000000" w:rsidRDefault="00000000" w:rsidRPr="00000000" w14:paraId="00000053">
      <w:pPr>
        <w:spacing w:after="0" w:lineRule="auto"/>
        <w:rPr/>
      </w:pPr>
      <w:hyperlink r:id="rId22">
        <w:r w:rsidDel="00000000" w:rsidR="00000000" w:rsidRPr="00000000">
          <w:rPr>
            <w:color w:val="0000ee"/>
            <w:u w:val="single"/>
            <w:shd w:fill="auto" w:val="clear"/>
            <w:rtl w:val="0"/>
          </w:rPr>
          <w:t xml:space="preserve">3e. Handout - Where do my own skills fit into the Automotive and Mobility Labour Market</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3"/>
        <w:rPr>
          <w:rFonts w:ascii="Arial" w:cs="Arial" w:eastAsia="Arial" w:hAnsi="Arial"/>
        </w:rPr>
      </w:pPr>
      <w:bookmarkStart w:colFirst="0" w:colLast="0" w:name="_lnxbz9" w:id="12"/>
      <w:bookmarkEnd w:id="12"/>
      <w:r w:rsidDel="00000000" w:rsidR="00000000" w:rsidRPr="00000000">
        <w:rPr>
          <w:rFonts w:ascii="Arial" w:cs="Arial" w:eastAsia="Arial" w:hAnsi="Arial"/>
          <w:rtl w:val="0"/>
        </w:rPr>
        <w:t xml:space="preserve">Tools/Equipment </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vertAlign w:val="baseline"/>
        </w:rPr>
      </w:pPr>
      <w:r w:rsidDel="00000000" w:rsidR="00000000" w:rsidRPr="00000000">
        <w:rPr>
          <w:rtl w:val="0"/>
        </w:rPr>
        <w:t xml:space="preserve">l</w:t>
      </w:r>
      <w:r w:rsidDel="00000000" w:rsidR="00000000" w:rsidRPr="00000000">
        <w:rPr>
          <w:i w:val="0"/>
          <w:smallCaps w:val="0"/>
          <w:strike w:val="0"/>
          <w:color w:val="000000"/>
          <w:sz w:val="24"/>
          <w:szCs w:val="24"/>
          <w:u w:val="none"/>
          <w:vertAlign w:val="baseline"/>
          <w:rtl w:val="0"/>
        </w:rPr>
        <w:t xml:space="preserve">aptop</w:t>
      </w:r>
      <w:r w:rsidDel="00000000" w:rsidR="00000000" w:rsidRPr="00000000">
        <w:rPr>
          <w:rtl w:val="0"/>
        </w:rPr>
        <w:t xml:space="preserve">/d</w:t>
      </w:r>
      <w:r w:rsidDel="00000000" w:rsidR="00000000" w:rsidRPr="00000000">
        <w:rPr>
          <w:i w:val="0"/>
          <w:smallCaps w:val="0"/>
          <w:strike w:val="0"/>
          <w:color w:val="000000"/>
          <w:sz w:val="24"/>
          <w:szCs w:val="24"/>
          <w:u w:val="none"/>
          <w:vertAlign w:val="baseline"/>
          <w:rtl w:val="0"/>
        </w:rPr>
        <w:t xml:space="preserve">esktop </w:t>
      </w:r>
      <w:r w:rsidDel="00000000" w:rsidR="00000000" w:rsidRPr="00000000">
        <w:rPr>
          <w:rtl w:val="0"/>
        </w:rPr>
        <w:t xml:space="preserve">c</w:t>
      </w:r>
      <w:r w:rsidDel="00000000" w:rsidR="00000000" w:rsidRPr="00000000">
        <w:rPr>
          <w:i w:val="0"/>
          <w:smallCaps w:val="0"/>
          <w:strike w:val="0"/>
          <w:color w:val="000000"/>
          <w:sz w:val="24"/>
          <w:szCs w:val="24"/>
          <w:u w:val="none"/>
          <w:vertAlign w:val="baseline"/>
          <w:rtl w:val="0"/>
        </w:rPr>
        <w:t xml:space="preserve">omputer, </w:t>
      </w:r>
      <w:r w:rsidDel="00000000" w:rsidR="00000000" w:rsidRPr="00000000">
        <w:rPr>
          <w:rtl w:val="0"/>
        </w:rPr>
        <w:t xml:space="preserve">c</w:t>
      </w:r>
      <w:r w:rsidDel="00000000" w:rsidR="00000000" w:rsidRPr="00000000">
        <w:rPr>
          <w:i w:val="0"/>
          <w:smallCaps w:val="0"/>
          <w:strike w:val="0"/>
          <w:color w:val="000000"/>
          <w:sz w:val="24"/>
          <w:szCs w:val="24"/>
          <w:u w:val="none"/>
          <w:vertAlign w:val="baseline"/>
          <w:rtl w:val="0"/>
        </w:rPr>
        <w:t xml:space="preserve">hromebook or </w:t>
      </w:r>
      <w:r w:rsidDel="00000000" w:rsidR="00000000" w:rsidRPr="00000000">
        <w:rPr>
          <w:rtl w:val="0"/>
        </w:rPr>
        <w:t xml:space="preserve">t</w:t>
      </w:r>
      <w:r w:rsidDel="00000000" w:rsidR="00000000" w:rsidRPr="00000000">
        <w:rPr>
          <w:i w:val="0"/>
          <w:smallCaps w:val="0"/>
          <w:strike w:val="0"/>
          <w:color w:val="000000"/>
          <w:sz w:val="24"/>
          <w:szCs w:val="24"/>
          <w:u w:val="none"/>
          <w:vertAlign w:val="baseline"/>
          <w:rtl w:val="0"/>
        </w:rPr>
        <w:t xml:space="preserve">ablet</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4"/>
          <w:szCs w:val="24"/>
          <w:vertAlign w:val="baseline"/>
        </w:rPr>
      </w:pPr>
      <w:r w:rsidDel="00000000" w:rsidR="00000000" w:rsidRPr="00000000">
        <w:rPr>
          <w:rtl w:val="0"/>
        </w:rPr>
        <w:t xml:space="preserve">data projector or smartboard</w:t>
      </w:r>
      <w:r w:rsidDel="00000000" w:rsidR="00000000" w:rsidRPr="00000000">
        <w:rPr>
          <w:rtl w:val="0"/>
        </w:rPr>
      </w:r>
    </w:p>
    <w:p w:rsidR="00000000" w:rsidDel="00000000" w:rsidP="00000000" w:rsidRDefault="00000000" w:rsidRPr="00000000" w14:paraId="00000058">
      <w:pPr>
        <w:pStyle w:val="Heading3"/>
        <w:rPr>
          <w:rFonts w:ascii="Arial" w:cs="Arial" w:eastAsia="Arial" w:hAnsi="Arial"/>
        </w:rPr>
      </w:pPr>
      <w:bookmarkStart w:colFirst="0" w:colLast="0" w:name="_35nkun2" w:id="13"/>
      <w:bookmarkEnd w:id="13"/>
      <w:r w:rsidDel="00000000" w:rsidR="00000000" w:rsidRPr="00000000">
        <w:rPr>
          <w:rFonts w:ascii="Arial" w:cs="Arial" w:eastAsia="Arial" w:hAnsi="Arial"/>
          <w:rtl w:val="0"/>
        </w:rPr>
        <w:t xml:space="preserve">Software</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4"/>
          <w:szCs w:val="24"/>
          <w:vertAlign w:val="baseline"/>
        </w:rPr>
      </w:pPr>
      <w:r w:rsidDel="00000000" w:rsidR="00000000" w:rsidRPr="00000000">
        <w:rPr>
          <w:rtl w:val="0"/>
        </w:rPr>
        <w:t xml:space="preserve">l</w:t>
      </w:r>
      <w:r w:rsidDel="00000000" w:rsidR="00000000" w:rsidRPr="00000000">
        <w:rPr>
          <w:rtl w:val="0"/>
        </w:rPr>
        <w:t xml:space="preserve">earning management software such as Google Classroom or Brightspace</w:t>
      </w:r>
      <w:r w:rsidDel="00000000" w:rsidR="00000000" w:rsidRPr="00000000">
        <w:rPr>
          <w:rtl w:val="0"/>
        </w:rPr>
      </w:r>
    </w:p>
    <w:p w:rsidR="00000000" w:rsidDel="00000000" w:rsidP="00000000" w:rsidRDefault="00000000" w:rsidRPr="00000000" w14:paraId="0000005A">
      <w:pPr>
        <w:pStyle w:val="Heading3"/>
        <w:rPr>
          <w:rFonts w:ascii="Arial" w:cs="Arial" w:eastAsia="Arial" w:hAnsi="Arial"/>
        </w:rPr>
      </w:pPr>
      <w:bookmarkStart w:colFirst="0" w:colLast="0" w:name="_1ksv4uv" w:id="14"/>
      <w:bookmarkEnd w:id="14"/>
      <w:r w:rsidDel="00000000" w:rsidR="00000000" w:rsidRPr="00000000">
        <w:rPr>
          <w:rFonts w:ascii="Arial" w:cs="Arial" w:eastAsia="Arial" w:hAnsi="Arial"/>
          <w:rtl w:val="0"/>
        </w:rPr>
        <w:t xml:space="preserve">Materials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rPr>
      </w:pPr>
      <w:r w:rsidDel="00000000" w:rsidR="00000000" w:rsidRPr="00000000">
        <w:rPr>
          <w:rtl w:val="0"/>
        </w:rPr>
        <w:t xml:space="preserve">p</w:t>
      </w:r>
      <w:r w:rsidDel="00000000" w:rsidR="00000000" w:rsidRPr="00000000">
        <w:rPr>
          <w:rtl w:val="0"/>
        </w:rPr>
        <w:t xml:space="preserve">aper to photocopy handouts (if not assigning via an LMS)</w:t>
      </w:r>
      <w:r w:rsidDel="00000000" w:rsidR="00000000" w:rsidRPr="00000000">
        <w:rPr>
          <w:rtl w:val="0"/>
        </w:rPr>
      </w:r>
    </w:p>
    <w:p w:rsidR="00000000" w:rsidDel="00000000" w:rsidP="00000000" w:rsidRDefault="00000000" w:rsidRPr="00000000" w14:paraId="0000005C">
      <w:pPr>
        <w:pStyle w:val="Heading3"/>
        <w:rPr>
          <w:rFonts w:ascii="Arial" w:cs="Arial" w:eastAsia="Arial" w:hAnsi="Arial"/>
        </w:rPr>
      </w:pPr>
      <w:bookmarkStart w:colFirst="0" w:colLast="0" w:name="_44sinio" w:id="15"/>
      <w:bookmarkEnd w:id="15"/>
      <w:r w:rsidDel="00000000" w:rsidR="00000000" w:rsidRPr="00000000">
        <w:rPr>
          <w:rFonts w:ascii="Arial" w:cs="Arial" w:eastAsia="Arial" w:hAnsi="Arial"/>
          <w:rtl w:val="0"/>
        </w:rPr>
        <w:t xml:space="preserve">Videos</w:t>
      </w:r>
    </w:p>
    <w:p w:rsidR="00000000" w:rsidDel="00000000" w:rsidP="00000000" w:rsidRDefault="00000000" w:rsidRPr="00000000" w14:paraId="0000005D">
      <w:pPr>
        <w:numPr>
          <w:ilvl w:val="0"/>
          <w:numId w:val="3"/>
        </w:numPr>
        <w:spacing w:after="0" w:lineRule="auto"/>
        <w:ind w:left="720" w:hanging="360"/>
      </w:pPr>
      <w:hyperlink r:id="rId23">
        <w:r w:rsidDel="00000000" w:rsidR="00000000" w:rsidRPr="00000000">
          <w:rPr>
            <w:color w:val="0000ee"/>
            <w:u w:val="single"/>
            <w:shd w:fill="auto" w:val="clear"/>
            <w:rtl w:val="0"/>
          </w:rPr>
          <w:t xml:space="preserve">What is the Future of Work? | World Economic Forum</w:t>
        </w:r>
      </w:hyperlink>
      <w:r w:rsidDel="00000000" w:rsidR="00000000" w:rsidRPr="00000000">
        <w:rPr>
          <w:rtl w:val="0"/>
        </w:rPr>
      </w:r>
    </w:p>
    <w:p w:rsidR="00000000" w:rsidDel="00000000" w:rsidP="00000000" w:rsidRDefault="00000000" w:rsidRPr="00000000" w14:paraId="0000005E">
      <w:pPr>
        <w:numPr>
          <w:ilvl w:val="0"/>
          <w:numId w:val="3"/>
        </w:numPr>
        <w:spacing w:after="0" w:lineRule="auto"/>
        <w:ind w:left="720" w:hanging="360"/>
      </w:pPr>
      <w:hyperlink r:id="rId24">
        <w:r w:rsidDel="00000000" w:rsidR="00000000" w:rsidRPr="00000000">
          <w:rPr>
            <w:color w:val="0000ee"/>
            <w:u w:val="single"/>
            <w:shd w:fill="auto" w:val="clear"/>
            <w:rtl w:val="0"/>
          </w:rPr>
          <w:t xml:space="preserve">How Does a Futurist See the Future: 4 Questions You Need to Know | Jacob Morgan</w:t>
        </w:r>
      </w:hyperlink>
      <w:r w:rsidDel="00000000" w:rsidR="00000000" w:rsidRPr="00000000">
        <w:rPr>
          <w:rtl w:val="0"/>
        </w:rPr>
      </w:r>
    </w:p>
    <w:p w:rsidR="00000000" w:rsidDel="00000000" w:rsidP="00000000" w:rsidRDefault="00000000" w:rsidRPr="00000000" w14:paraId="0000005F">
      <w:pPr>
        <w:numPr>
          <w:ilvl w:val="0"/>
          <w:numId w:val="3"/>
        </w:numPr>
        <w:spacing w:after="0" w:lineRule="auto"/>
        <w:ind w:left="720" w:hanging="360"/>
      </w:pPr>
      <w:hyperlink r:id="rId25">
        <w:r w:rsidDel="00000000" w:rsidR="00000000" w:rsidRPr="00000000">
          <w:rPr>
            <w:color w:val="0000ee"/>
            <w:u w:val="single"/>
            <w:shd w:fill="auto" w:val="clear"/>
            <w:rtl w:val="0"/>
          </w:rPr>
          <w:t xml:space="preserve">Discover the Skills for Success</w:t>
        </w:r>
      </w:hyperlink>
      <w:r w:rsidDel="00000000" w:rsidR="00000000" w:rsidRPr="00000000">
        <w:rPr>
          <w:rtl w:val="0"/>
        </w:rPr>
      </w:r>
    </w:p>
    <w:p w:rsidR="00000000" w:rsidDel="00000000" w:rsidP="00000000" w:rsidRDefault="00000000" w:rsidRPr="00000000" w14:paraId="00000060">
      <w:pPr>
        <w:numPr>
          <w:ilvl w:val="0"/>
          <w:numId w:val="3"/>
        </w:numPr>
        <w:spacing w:after="0" w:lineRule="auto"/>
        <w:ind w:left="720" w:hanging="360"/>
      </w:pPr>
      <w:hyperlink r:id="rId26">
        <w:r w:rsidDel="00000000" w:rsidR="00000000" w:rsidRPr="00000000">
          <w:rPr>
            <w:color w:val="0000ee"/>
            <w:u w:val="single"/>
            <w:shd w:fill="auto" w:val="clear"/>
            <w:rtl w:val="0"/>
          </w:rPr>
          <w:t xml:space="preserve">Skills for Success - Collaboration</w:t>
        </w:r>
      </w:hyperlink>
      <w:r w:rsidDel="00000000" w:rsidR="00000000" w:rsidRPr="00000000">
        <w:rPr>
          <w:rtl w:val="0"/>
        </w:rPr>
      </w:r>
    </w:p>
    <w:p w:rsidR="00000000" w:rsidDel="00000000" w:rsidP="00000000" w:rsidRDefault="00000000" w:rsidRPr="00000000" w14:paraId="00000061">
      <w:pPr>
        <w:numPr>
          <w:ilvl w:val="0"/>
          <w:numId w:val="3"/>
        </w:numPr>
        <w:spacing w:after="0" w:lineRule="auto"/>
        <w:ind w:left="720" w:hanging="360"/>
      </w:pPr>
      <w:hyperlink r:id="rId27">
        <w:r w:rsidDel="00000000" w:rsidR="00000000" w:rsidRPr="00000000">
          <w:rPr>
            <w:color w:val="0000ee"/>
            <w:u w:val="single"/>
            <w:shd w:fill="auto" w:val="clear"/>
            <w:rtl w:val="0"/>
          </w:rPr>
          <w:t xml:space="preserve">Skills for Success – Adaptability</w:t>
        </w:r>
      </w:hyperlink>
      <w:r w:rsidDel="00000000" w:rsidR="00000000" w:rsidRPr="00000000">
        <w:rPr>
          <w:rtl w:val="0"/>
        </w:rPr>
      </w:r>
    </w:p>
    <w:p w:rsidR="00000000" w:rsidDel="00000000" w:rsidP="00000000" w:rsidRDefault="00000000" w:rsidRPr="00000000" w14:paraId="00000062">
      <w:pPr>
        <w:numPr>
          <w:ilvl w:val="0"/>
          <w:numId w:val="3"/>
        </w:numPr>
        <w:spacing w:after="0" w:lineRule="auto"/>
        <w:ind w:left="720" w:hanging="360"/>
      </w:pPr>
      <w:hyperlink r:id="rId28">
        <w:r w:rsidDel="00000000" w:rsidR="00000000" w:rsidRPr="00000000">
          <w:rPr>
            <w:color w:val="0000ee"/>
            <w:u w:val="single"/>
            <w:shd w:fill="auto" w:val="clear"/>
            <w:rtl w:val="0"/>
          </w:rPr>
          <w:t xml:space="preserve">Skills for Success - Writing</w:t>
        </w:r>
      </w:hyperlink>
      <w:r w:rsidDel="00000000" w:rsidR="00000000" w:rsidRPr="00000000">
        <w:rPr>
          <w:rtl w:val="0"/>
        </w:rPr>
      </w:r>
    </w:p>
    <w:p w:rsidR="00000000" w:rsidDel="00000000" w:rsidP="00000000" w:rsidRDefault="00000000" w:rsidRPr="00000000" w14:paraId="00000063">
      <w:pPr>
        <w:numPr>
          <w:ilvl w:val="0"/>
          <w:numId w:val="3"/>
        </w:numPr>
        <w:spacing w:after="0" w:lineRule="auto"/>
        <w:ind w:left="720" w:hanging="360"/>
      </w:pPr>
      <w:hyperlink r:id="rId29">
        <w:r w:rsidDel="00000000" w:rsidR="00000000" w:rsidRPr="00000000">
          <w:rPr>
            <w:color w:val="0000ee"/>
            <w:u w:val="single"/>
            <w:shd w:fill="auto" w:val="clear"/>
            <w:rtl w:val="0"/>
          </w:rPr>
          <w:t xml:space="preserve">Skills for Success - Reading</w:t>
        </w:r>
      </w:hyperlink>
      <w:r w:rsidDel="00000000" w:rsidR="00000000" w:rsidRPr="00000000">
        <w:rPr>
          <w:rtl w:val="0"/>
        </w:rPr>
      </w:r>
    </w:p>
    <w:p w:rsidR="00000000" w:rsidDel="00000000" w:rsidP="00000000" w:rsidRDefault="00000000" w:rsidRPr="00000000" w14:paraId="00000064">
      <w:pPr>
        <w:numPr>
          <w:ilvl w:val="0"/>
          <w:numId w:val="3"/>
        </w:numPr>
        <w:spacing w:after="0" w:lineRule="auto"/>
        <w:ind w:left="720" w:hanging="360"/>
      </w:pPr>
      <w:hyperlink r:id="rId30">
        <w:r w:rsidDel="00000000" w:rsidR="00000000" w:rsidRPr="00000000">
          <w:rPr>
            <w:color w:val="0000ee"/>
            <w:u w:val="single"/>
            <w:shd w:fill="auto" w:val="clear"/>
            <w:rtl w:val="0"/>
          </w:rPr>
          <w:t xml:space="preserve">Skills for Success - Problem Solving</w:t>
        </w:r>
      </w:hyperlink>
      <w:r w:rsidDel="00000000" w:rsidR="00000000" w:rsidRPr="00000000">
        <w:rPr>
          <w:rtl w:val="0"/>
        </w:rPr>
      </w:r>
    </w:p>
    <w:p w:rsidR="00000000" w:rsidDel="00000000" w:rsidP="00000000" w:rsidRDefault="00000000" w:rsidRPr="00000000" w14:paraId="00000065">
      <w:pPr>
        <w:numPr>
          <w:ilvl w:val="0"/>
          <w:numId w:val="3"/>
        </w:numPr>
        <w:spacing w:after="0" w:lineRule="auto"/>
        <w:ind w:left="720" w:hanging="360"/>
      </w:pPr>
      <w:hyperlink r:id="rId31">
        <w:r w:rsidDel="00000000" w:rsidR="00000000" w:rsidRPr="00000000">
          <w:rPr>
            <w:color w:val="0000ee"/>
            <w:u w:val="single"/>
            <w:shd w:fill="auto" w:val="clear"/>
            <w:rtl w:val="0"/>
          </w:rPr>
          <w:t xml:space="preserve">Skills for Success - Numeracy</w:t>
        </w:r>
      </w:hyperlink>
      <w:r w:rsidDel="00000000" w:rsidR="00000000" w:rsidRPr="00000000">
        <w:rPr>
          <w:rtl w:val="0"/>
        </w:rPr>
      </w:r>
    </w:p>
    <w:p w:rsidR="00000000" w:rsidDel="00000000" w:rsidP="00000000" w:rsidRDefault="00000000" w:rsidRPr="00000000" w14:paraId="00000066">
      <w:pPr>
        <w:numPr>
          <w:ilvl w:val="0"/>
          <w:numId w:val="3"/>
        </w:numPr>
        <w:spacing w:after="0" w:lineRule="auto"/>
        <w:ind w:left="720" w:hanging="360"/>
      </w:pPr>
      <w:hyperlink r:id="rId32">
        <w:r w:rsidDel="00000000" w:rsidR="00000000" w:rsidRPr="00000000">
          <w:rPr>
            <w:color w:val="0000ee"/>
            <w:u w:val="single"/>
            <w:shd w:fill="auto" w:val="clear"/>
            <w:rtl w:val="0"/>
          </w:rPr>
          <w:t xml:space="preserve">Skills for Success - Digital Skills</w:t>
        </w:r>
      </w:hyperlink>
      <w:r w:rsidDel="00000000" w:rsidR="00000000" w:rsidRPr="00000000">
        <w:rPr>
          <w:rtl w:val="0"/>
        </w:rPr>
      </w:r>
    </w:p>
    <w:p w:rsidR="00000000" w:rsidDel="00000000" w:rsidP="00000000" w:rsidRDefault="00000000" w:rsidRPr="00000000" w14:paraId="00000067">
      <w:pPr>
        <w:numPr>
          <w:ilvl w:val="0"/>
          <w:numId w:val="3"/>
        </w:numPr>
        <w:spacing w:after="0" w:lineRule="auto"/>
        <w:ind w:left="720" w:hanging="360"/>
      </w:pPr>
      <w:hyperlink r:id="rId33">
        <w:r w:rsidDel="00000000" w:rsidR="00000000" w:rsidRPr="00000000">
          <w:rPr>
            <w:color w:val="0000ee"/>
            <w:u w:val="single"/>
            <w:shd w:fill="auto" w:val="clear"/>
            <w:rtl w:val="0"/>
          </w:rPr>
          <w:t xml:space="preserve">Skills for Success - Creativity and Innovation</w:t>
        </w:r>
      </w:hyperlink>
      <w:r w:rsidDel="00000000" w:rsidR="00000000" w:rsidRPr="00000000">
        <w:rPr>
          <w:rtl w:val="0"/>
        </w:rPr>
      </w:r>
    </w:p>
    <w:p w:rsidR="00000000" w:rsidDel="00000000" w:rsidP="00000000" w:rsidRDefault="00000000" w:rsidRPr="00000000" w14:paraId="00000068">
      <w:pPr>
        <w:numPr>
          <w:ilvl w:val="0"/>
          <w:numId w:val="3"/>
        </w:numPr>
        <w:spacing w:after="0" w:lineRule="auto"/>
        <w:ind w:left="720" w:hanging="360"/>
      </w:pPr>
      <w:hyperlink r:id="rId34">
        <w:r w:rsidDel="00000000" w:rsidR="00000000" w:rsidRPr="00000000">
          <w:rPr>
            <w:color w:val="0000ee"/>
            <w:u w:val="single"/>
            <w:shd w:fill="auto" w:val="clear"/>
            <w:rtl w:val="0"/>
          </w:rPr>
          <w:t xml:space="preserve">Skills for Success - Communication</w:t>
        </w:r>
      </w:hyperlink>
      <w:r w:rsidDel="00000000" w:rsidR="00000000" w:rsidRPr="00000000">
        <w:rPr>
          <w:rtl w:val="0"/>
        </w:rPr>
      </w:r>
    </w:p>
    <w:p w:rsidR="00000000" w:rsidDel="00000000" w:rsidP="00000000" w:rsidRDefault="00000000" w:rsidRPr="00000000" w14:paraId="00000069">
      <w:pPr>
        <w:numPr>
          <w:ilvl w:val="0"/>
          <w:numId w:val="3"/>
        </w:numPr>
        <w:spacing w:after="0" w:lineRule="auto"/>
        <w:ind w:left="720" w:hanging="360"/>
      </w:pPr>
      <w:hyperlink r:id="rId35">
        <w:r w:rsidDel="00000000" w:rsidR="00000000" w:rsidRPr="00000000">
          <w:rPr>
            <w:color w:val="1155cc"/>
            <w:u w:val="single"/>
            <w:rtl w:val="0"/>
          </w:rPr>
          <w:t xml:space="preserve">How to Play the Human Knot Game </w:t>
        </w:r>
      </w:hyperlink>
      <w:r w:rsidDel="00000000" w:rsidR="00000000" w:rsidRPr="00000000">
        <w:rPr>
          <w:rtl w:val="0"/>
        </w:rPr>
      </w:r>
    </w:p>
    <w:p w:rsidR="00000000" w:rsidDel="00000000" w:rsidP="00000000" w:rsidRDefault="00000000" w:rsidRPr="00000000" w14:paraId="0000006A">
      <w:pPr>
        <w:numPr>
          <w:ilvl w:val="0"/>
          <w:numId w:val="3"/>
        </w:numPr>
        <w:spacing w:after="0" w:lineRule="auto"/>
        <w:ind w:left="720" w:hanging="360"/>
      </w:pPr>
      <w:hyperlink r:id="rId36">
        <w:r w:rsidDel="00000000" w:rsidR="00000000" w:rsidRPr="00000000">
          <w:rPr>
            <w:color w:val="1155cc"/>
            <w:u w:val="single"/>
            <w:rtl w:val="0"/>
          </w:rPr>
          <w:t xml:space="preserve">Collaboration - Auto Industry Example</w:t>
        </w:r>
      </w:hyperlink>
      <w:r w:rsidDel="00000000" w:rsidR="00000000" w:rsidRPr="00000000">
        <w:rPr>
          <w:rtl w:val="0"/>
        </w:rPr>
        <w:t xml:space="preserve"> </w:t>
      </w:r>
    </w:p>
    <w:p w:rsidR="00000000" w:rsidDel="00000000" w:rsidP="00000000" w:rsidRDefault="00000000" w:rsidRPr="00000000" w14:paraId="0000006B">
      <w:pPr>
        <w:numPr>
          <w:ilvl w:val="0"/>
          <w:numId w:val="3"/>
        </w:numPr>
        <w:spacing w:after="0" w:lineRule="auto"/>
        <w:ind w:left="720" w:hanging="360"/>
      </w:pPr>
      <w:hyperlink r:id="rId37">
        <w:r w:rsidDel="00000000" w:rsidR="00000000" w:rsidRPr="00000000">
          <w:rPr>
            <w:color w:val="1155cc"/>
            <w:u w:val="single"/>
            <w:rtl w:val="0"/>
          </w:rPr>
          <w:t xml:space="preserve">Skills Today vs. 5 Years From Now </w:t>
        </w:r>
      </w:hyperlink>
      <w:r w:rsidDel="00000000" w:rsidR="00000000" w:rsidRPr="00000000">
        <w:rPr>
          <w:rtl w:val="0"/>
        </w:rPr>
      </w:r>
    </w:p>
    <w:p w:rsidR="00000000" w:rsidDel="00000000" w:rsidP="00000000" w:rsidRDefault="00000000" w:rsidRPr="00000000" w14:paraId="0000006C">
      <w:pPr>
        <w:numPr>
          <w:ilvl w:val="0"/>
          <w:numId w:val="3"/>
        </w:numPr>
        <w:spacing w:after="0" w:lineRule="auto"/>
        <w:ind w:left="720" w:hanging="360"/>
      </w:pPr>
      <w:hyperlink r:id="rId38">
        <w:r w:rsidDel="00000000" w:rsidR="00000000" w:rsidRPr="00000000">
          <w:rPr>
            <w:color w:val="0000ee"/>
            <w:u w:val="single"/>
            <w:shd w:fill="auto" w:val="clear"/>
            <w:rtl w:val="0"/>
          </w:rPr>
          <w:t xml:space="preserve">How Emerging Technologies Are Impacting Our Workplaces | Future Skills Council</w:t>
        </w:r>
      </w:hyperlink>
      <w:r w:rsidDel="00000000" w:rsidR="00000000" w:rsidRPr="00000000">
        <w:rPr>
          <w:rtl w:val="0"/>
        </w:rPr>
      </w:r>
    </w:p>
    <w:p w:rsidR="00000000" w:rsidDel="00000000" w:rsidP="00000000" w:rsidRDefault="00000000" w:rsidRPr="00000000" w14:paraId="0000006D">
      <w:pPr>
        <w:numPr>
          <w:ilvl w:val="0"/>
          <w:numId w:val="3"/>
        </w:numPr>
        <w:spacing w:after="0" w:lineRule="auto"/>
        <w:ind w:left="720" w:hanging="360"/>
      </w:pPr>
      <w:hyperlink r:id="rId39">
        <w:r w:rsidDel="00000000" w:rsidR="00000000" w:rsidRPr="00000000">
          <w:rPr>
            <w:color w:val="1155cc"/>
            <w:u w:val="single"/>
            <w:rtl w:val="0"/>
          </w:rPr>
          <w:t xml:space="preserve">Essential Skills in the Automotive Industry</w:t>
        </w:r>
      </w:hyperlink>
      <w:r w:rsidDel="00000000" w:rsidR="00000000" w:rsidRPr="00000000">
        <w:rPr>
          <w:rtl w:val="0"/>
        </w:rPr>
        <w:t xml:space="preserve"> </w:t>
      </w:r>
    </w:p>
    <w:p w:rsidR="00000000" w:rsidDel="00000000" w:rsidP="00000000" w:rsidRDefault="00000000" w:rsidRPr="00000000" w14:paraId="0000006E">
      <w:pPr>
        <w:numPr>
          <w:ilvl w:val="0"/>
          <w:numId w:val="3"/>
        </w:numPr>
        <w:spacing w:after="0" w:lineRule="auto"/>
        <w:ind w:left="720" w:hanging="360"/>
      </w:pPr>
      <w:hyperlink r:id="rId40">
        <w:r w:rsidDel="00000000" w:rsidR="00000000" w:rsidRPr="00000000">
          <w:rPr>
            <w:color w:val="0000ee"/>
            <w:u w:val="single"/>
            <w:shd w:fill="auto" w:val="clear"/>
            <w:rtl w:val="0"/>
          </w:rPr>
          <w:t xml:space="preserve">Introduction to Labour Market Information</w:t>
        </w:r>
      </w:hyperlink>
      <w:r w:rsidDel="00000000" w:rsidR="00000000" w:rsidRPr="00000000">
        <w:rPr>
          <w:rtl w:val="0"/>
        </w:rPr>
      </w:r>
    </w:p>
    <w:p w:rsidR="00000000" w:rsidDel="00000000" w:rsidP="00000000" w:rsidRDefault="00000000" w:rsidRPr="00000000" w14:paraId="0000006F">
      <w:pPr>
        <w:pStyle w:val="Heading3"/>
        <w:rPr/>
      </w:pPr>
      <w:bookmarkStart w:colFirst="0" w:colLast="0" w:name="_4geg84xyn9eb" w:id="16"/>
      <w:bookmarkEnd w:id="16"/>
      <w:r w:rsidDel="00000000" w:rsidR="00000000" w:rsidRPr="00000000">
        <w:rPr>
          <w:rFonts w:ascii="Arial" w:cs="Arial" w:eastAsia="Arial" w:hAnsi="Arial"/>
          <w:rtl w:val="0"/>
        </w:rPr>
        <w:t xml:space="preserve">Websites</w:t>
      </w:r>
      <w:r w:rsidDel="00000000" w:rsidR="00000000" w:rsidRPr="00000000">
        <w:rPr>
          <w:rtl w:val="0"/>
        </w:rPr>
      </w:r>
    </w:p>
    <w:p w:rsidR="00000000" w:rsidDel="00000000" w:rsidP="00000000" w:rsidRDefault="00000000" w:rsidRPr="00000000" w14:paraId="00000070">
      <w:pPr>
        <w:numPr>
          <w:ilvl w:val="0"/>
          <w:numId w:val="6"/>
        </w:numPr>
        <w:spacing w:after="0" w:lineRule="auto"/>
        <w:ind w:left="720" w:hanging="360"/>
      </w:pPr>
      <w:hyperlink r:id="rId41">
        <w:r w:rsidDel="00000000" w:rsidR="00000000" w:rsidRPr="00000000">
          <w:rPr>
            <w:color w:val="1155cc"/>
            <w:u w:val="single"/>
            <w:rtl w:val="0"/>
          </w:rPr>
          <w:t xml:space="preserve">Skills for Success - Assessment and Training Tool - Government of Canada</w:t>
        </w:r>
      </w:hyperlink>
      <w:r w:rsidDel="00000000" w:rsidR="00000000" w:rsidRPr="00000000">
        <w:rPr>
          <w:rtl w:val="0"/>
        </w:rPr>
      </w:r>
    </w:p>
    <w:p w:rsidR="00000000" w:rsidDel="00000000" w:rsidP="00000000" w:rsidRDefault="00000000" w:rsidRPr="00000000" w14:paraId="00000071">
      <w:pPr>
        <w:numPr>
          <w:ilvl w:val="0"/>
          <w:numId w:val="6"/>
        </w:numPr>
        <w:spacing w:after="0" w:lineRule="auto"/>
        <w:ind w:left="720" w:hanging="360"/>
      </w:pPr>
      <w:hyperlink r:id="rId42">
        <w:r w:rsidDel="00000000" w:rsidR="00000000" w:rsidRPr="00000000">
          <w:rPr>
            <w:color w:val="1155cc"/>
            <w:u w:val="single"/>
            <w:rtl w:val="0"/>
          </w:rPr>
          <w:t xml:space="preserve">Ontario Vehicle Innovation Network - Career Pathways</w:t>
        </w:r>
      </w:hyperlink>
      <w:r w:rsidDel="00000000" w:rsidR="00000000" w:rsidRPr="00000000">
        <w:rPr>
          <w:rtl w:val="0"/>
        </w:rPr>
      </w:r>
    </w:p>
    <w:p w:rsidR="00000000" w:rsidDel="00000000" w:rsidP="00000000" w:rsidRDefault="00000000" w:rsidRPr="00000000" w14:paraId="00000072">
      <w:pPr>
        <w:numPr>
          <w:ilvl w:val="0"/>
          <w:numId w:val="6"/>
        </w:numPr>
        <w:spacing w:after="0" w:lineRule="auto"/>
        <w:ind w:left="720" w:hanging="360"/>
      </w:pPr>
      <w:hyperlink r:id="rId43">
        <w:r w:rsidDel="00000000" w:rsidR="00000000" w:rsidRPr="00000000">
          <w:rPr>
            <w:color w:val="1155cc"/>
            <w:u w:val="single"/>
            <w:rtl w:val="0"/>
          </w:rPr>
          <w:t xml:space="preserve">Skills Canada Essential Skills App</w:t>
        </w:r>
      </w:hyperlink>
      <w:r w:rsidDel="00000000" w:rsidR="00000000" w:rsidRPr="00000000">
        <w:rPr>
          <w:rtl w:val="0"/>
        </w:rPr>
      </w:r>
    </w:p>
    <w:p w:rsidR="00000000" w:rsidDel="00000000" w:rsidP="00000000" w:rsidRDefault="00000000" w:rsidRPr="00000000" w14:paraId="00000073">
      <w:pPr>
        <w:numPr>
          <w:ilvl w:val="0"/>
          <w:numId w:val="6"/>
        </w:numPr>
        <w:spacing w:after="0" w:lineRule="auto"/>
        <w:ind w:left="720" w:hanging="360"/>
      </w:pPr>
      <w:hyperlink r:id="rId44">
        <w:r w:rsidDel="00000000" w:rsidR="00000000" w:rsidRPr="00000000">
          <w:rPr>
            <w:color w:val="1155cc"/>
            <w:u w:val="single"/>
            <w:rtl w:val="0"/>
          </w:rPr>
          <w:t xml:space="preserve">Take a Career Quiz</w:t>
        </w:r>
      </w:hyperlink>
      <w:r w:rsidDel="00000000" w:rsidR="00000000" w:rsidRPr="00000000">
        <w:rPr>
          <w:rtl w:val="0"/>
        </w:rPr>
        <w:t xml:space="preserve"> - Ministry of Labour - Ontario</w:t>
      </w:r>
    </w:p>
    <w:p w:rsidR="00000000" w:rsidDel="00000000" w:rsidP="00000000" w:rsidRDefault="00000000" w:rsidRPr="00000000" w14:paraId="00000074">
      <w:pPr>
        <w:numPr>
          <w:ilvl w:val="0"/>
          <w:numId w:val="6"/>
        </w:numPr>
        <w:spacing w:after="0" w:lineRule="auto"/>
        <w:ind w:left="720" w:hanging="360"/>
      </w:pPr>
      <w:hyperlink r:id="rId45">
        <w:r w:rsidDel="00000000" w:rsidR="00000000" w:rsidRPr="00000000">
          <w:rPr>
            <w:color w:val="1155cc"/>
            <w:u w:val="single"/>
            <w:rtl w:val="0"/>
          </w:rPr>
          <w:t xml:space="preserve">Explore Ontario’s Labour Market Regions</w:t>
        </w:r>
      </w:hyperlink>
      <w:r w:rsidDel="00000000" w:rsidR="00000000" w:rsidRPr="00000000">
        <w:rPr>
          <w:rtl w:val="0"/>
        </w:rPr>
        <w:t xml:space="preserve"> - Ministry of Labour - Ontario</w:t>
      </w:r>
    </w:p>
    <w:p w:rsidR="00000000" w:rsidDel="00000000" w:rsidP="00000000" w:rsidRDefault="00000000" w:rsidRPr="00000000" w14:paraId="00000075">
      <w:pPr>
        <w:pStyle w:val="Heading1"/>
        <w:rPr/>
      </w:pPr>
      <w:bookmarkStart w:colFirst="0" w:colLast="0" w:name="_3j2qqm3" w:id="17"/>
      <w:bookmarkEnd w:id="17"/>
      <w:r w:rsidDel="00000000" w:rsidR="00000000" w:rsidRPr="00000000">
        <w:rPr>
          <w:rtl w:val="0"/>
        </w:rPr>
        <w:t xml:space="preserve">Instructional Strategies </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i w:val="0"/>
          <w:smallCaps w:val="0"/>
          <w:strike w:val="0"/>
          <w:color w:val="000000"/>
          <w:sz w:val="24"/>
          <w:szCs w:val="24"/>
          <w:u w:val="none"/>
          <w:vertAlign w:val="baseline"/>
          <w:rtl w:val="0"/>
        </w:rPr>
        <w:t xml:space="preserve">The </w:t>
      </w:r>
      <w:r w:rsidDel="00000000" w:rsidR="00000000" w:rsidRPr="00000000">
        <w:rPr>
          <w:rtl w:val="0"/>
        </w:rPr>
        <w:t xml:space="preserve">activities within the lessons </w:t>
      </w:r>
      <w:r w:rsidDel="00000000" w:rsidR="00000000" w:rsidRPr="00000000">
        <w:rPr>
          <w:i w:val="0"/>
          <w:smallCaps w:val="0"/>
          <w:strike w:val="0"/>
          <w:color w:val="000000"/>
          <w:sz w:val="24"/>
          <w:szCs w:val="24"/>
          <w:u w:val="none"/>
          <w:vertAlign w:val="baseline"/>
          <w:rtl w:val="0"/>
        </w:rPr>
        <w:t xml:space="preserve">have been scaffolded</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vertAlign w:val="baseline"/>
          <w:rtl w:val="0"/>
        </w:rPr>
        <w:t xml:space="preserve">The lessons, activities, and assignment have been created using different forms of media and are multi-device supported</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i w:val="0"/>
          <w:smallCaps w:val="0"/>
          <w:strike w:val="0"/>
          <w:color w:val="000000"/>
          <w:sz w:val="24"/>
          <w:szCs w:val="24"/>
          <w:u w:val="none"/>
          <w:vertAlign w:val="baseline"/>
        </w:rPr>
      </w:pPr>
      <w:r w:rsidDel="00000000" w:rsidR="00000000" w:rsidRPr="00000000">
        <w:rPr>
          <w:rtl w:val="0"/>
        </w:rPr>
        <w:t xml:space="preserve">Students are often prompted to reflect upon their learning and make predictions.   </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i w:val="0"/>
          <w:smallCaps w:val="0"/>
          <w:strike w:val="0"/>
          <w:color w:val="000000"/>
          <w:sz w:val="24"/>
          <w:szCs w:val="24"/>
          <w:u w:val="none"/>
          <w:vertAlign w:val="baseline"/>
        </w:rPr>
      </w:pPr>
      <w:r w:rsidDel="00000000" w:rsidR="00000000" w:rsidRPr="00000000">
        <w:rPr>
          <w:rtl w:val="0"/>
        </w:rPr>
        <w:t xml:space="preserve">Students can share ideas with a partner or the whole class.</w:t>
      </w:r>
    </w:p>
    <w:p w:rsidR="00000000" w:rsidDel="00000000" w:rsidP="00000000" w:rsidRDefault="00000000" w:rsidRPr="00000000" w14:paraId="0000007A">
      <w:pPr>
        <w:pStyle w:val="Heading1"/>
        <w:rPr/>
      </w:pPr>
      <w:bookmarkStart w:colFirst="0" w:colLast="0" w:name="_1y810tw" w:id="18"/>
      <w:bookmarkEnd w:id="18"/>
      <w:r w:rsidDel="00000000" w:rsidR="00000000" w:rsidRPr="00000000">
        <w:rPr>
          <w:rtl w:val="0"/>
        </w:rPr>
        <w:t xml:space="preserve">The Hook / Motivational Strategies</w:t>
      </w:r>
    </w:p>
    <w:p w:rsidR="00000000" w:rsidDel="00000000" w:rsidP="00000000" w:rsidRDefault="00000000" w:rsidRPr="00000000" w14:paraId="0000007B">
      <w:pPr>
        <w:rPr/>
      </w:pPr>
      <w:r w:rsidDel="00000000" w:rsidR="00000000" w:rsidRPr="00000000">
        <w:rPr>
          <w:rtl w:val="0"/>
        </w:rPr>
        <w:t xml:space="preserve">Each lesson begins with a whole class brainstorming and discussion activity to engage learners and encourage them to reflect on their personal experiences with the topic.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The lessons, activities, and assignments have been created to allow learners of all abilities to develop and share their knowledge and understanding.</w:t>
      </w:r>
    </w:p>
    <w:p w:rsidR="00000000" w:rsidDel="00000000" w:rsidP="00000000" w:rsidRDefault="00000000" w:rsidRPr="00000000" w14:paraId="0000007D">
      <w:pPr>
        <w:pStyle w:val="Heading1"/>
        <w:rPr/>
      </w:pPr>
      <w:bookmarkStart w:colFirst="0" w:colLast="0" w:name="_4i7ojhp" w:id="19"/>
      <w:bookmarkEnd w:id="19"/>
      <w:r w:rsidDel="00000000" w:rsidR="00000000" w:rsidRPr="00000000">
        <w:rPr>
          <w:rtl w:val="0"/>
        </w:rPr>
        <w:t xml:space="preserve">Learning Goals and Success Criteria</w:t>
      </w:r>
    </w:p>
    <w:p w:rsidR="00000000" w:rsidDel="00000000" w:rsidP="00000000" w:rsidRDefault="00000000" w:rsidRPr="00000000" w14:paraId="0000007E">
      <w:pPr>
        <w:numPr>
          <w:ilvl w:val="0"/>
          <w:numId w:val="7"/>
        </w:numPr>
        <w:spacing w:after="0" w:before="200" w:lineRule="auto"/>
        <w:ind w:left="720" w:hanging="360"/>
        <w:jc w:val="left"/>
        <w:rPr>
          <w:rFonts w:ascii="Arial" w:cs="Arial" w:eastAsia="Arial" w:hAnsi="Arial"/>
        </w:rPr>
      </w:pPr>
      <w:r w:rsidDel="00000000" w:rsidR="00000000" w:rsidRPr="00000000">
        <w:rPr>
          <w:rtl w:val="0"/>
        </w:rPr>
        <w:t xml:space="preserve">Understand the ‘Future of Work’ and how to think like a futurist</w:t>
      </w:r>
    </w:p>
    <w:p w:rsidR="00000000" w:rsidDel="00000000" w:rsidP="00000000" w:rsidRDefault="00000000" w:rsidRPr="00000000" w14:paraId="0000007F">
      <w:pPr>
        <w:numPr>
          <w:ilvl w:val="0"/>
          <w:numId w:val="7"/>
        </w:numPr>
        <w:spacing w:after="0" w:before="200" w:lineRule="auto"/>
        <w:ind w:left="720" w:hanging="360"/>
        <w:jc w:val="left"/>
        <w:rPr>
          <w:rFonts w:ascii="Arial" w:cs="Arial" w:eastAsia="Arial" w:hAnsi="Arial"/>
        </w:rPr>
      </w:pPr>
      <w:r w:rsidDel="00000000" w:rsidR="00000000" w:rsidRPr="00000000">
        <w:rPr>
          <w:rtl w:val="0"/>
        </w:rPr>
        <w:t xml:space="preserve">Can identify the current and future trends changing the nature of work in Ontario</w:t>
      </w:r>
    </w:p>
    <w:p w:rsidR="00000000" w:rsidDel="00000000" w:rsidP="00000000" w:rsidRDefault="00000000" w:rsidRPr="00000000" w14:paraId="00000080">
      <w:pPr>
        <w:numPr>
          <w:ilvl w:val="0"/>
          <w:numId w:val="7"/>
        </w:numPr>
        <w:spacing w:after="0" w:before="200" w:lineRule="auto"/>
        <w:ind w:left="720" w:hanging="360"/>
        <w:jc w:val="left"/>
        <w:rPr>
          <w:rFonts w:ascii="Arial" w:cs="Arial" w:eastAsia="Arial" w:hAnsi="Arial"/>
        </w:rPr>
      </w:pPr>
      <w:r w:rsidDel="00000000" w:rsidR="00000000" w:rsidRPr="00000000">
        <w:rPr>
          <w:rtl w:val="0"/>
        </w:rPr>
        <w:t xml:space="preserve">Define and reflect upon transferable skills?</w:t>
      </w:r>
    </w:p>
    <w:p w:rsidR="00000000" w:rsidDel="00000000" w:rsidP="00000000" w:rsidRDefault="00000000" w:rsidRPr="00000000" w14:paraId="00000081">
      <w:pPr>
        <w:numPr>
          <w:ilvl w:val="0"/>
          <w:numId w:val="7"/>
        </w:numPr>
        <w:spacing w:after="0" w:before="200" w:lineRule="auto"/>
        <w:ind w:left="720" w:hanging="360"/>
        <w:jc w:val="left"/>
        <w:rPr>
          <w:rFonts w:ascii="Arial" w:cs="Arial" w:eastAsia="Arial" w:hAnsi="Arial"/>
        </w:rPr>
      </w:pPr>
      <w:r w:rsidDel="00000000" w:rsidR="00000000" w:rsidRPr="00000000">
        <w:rPr>
          <w:rtl w:val="0"/>
        </w:rPr>
        <w:t xml:space="preserve">Demonstrate an understanding the importance of collaboration</w:t>
      </w:r>
    </w:p>
    <w:p w:rsidR="00000000" w:rsidDel="00000000" w:rsidP="00000000" w:rsidRDefault="00000000" w:rsidRPr="00000000" w14:paraId="00000082">
      <w:pPr>
        <w:numPr>
          <w:ilvl w:val="0"/>
          <w:numId w:val="7"/>
        </w:numPr>
        <w:spacing w:before="200" w:lineRule="auto"/>
        <w:ind w:left="720" w:hanging="360"/>
        <w:jc w:val="left"/>
        <w:rPr>
          <w:rFonts w:ascii="Arial" w:cs="Arial" w:eastAsia="Arial" w:hAnsi="Arial"/>
        </w:rPr>
      </w:pPr>
      <w:r w:rsidDel="00000000" w:rsidR="00000000" w:rsidRPr="00000000">
        <w:rPr>
          <w:rtl w:val="0"/>
        </w:rPr>
        <w:t xml:space="preserve">Define upskilling and reskilling</w:t>
      </w:r>
    </w:p>
    <w:p w:rsidR="00000000" w:rsidDel="00000000" w:rsidP="00000000" w:rsidRDefault="00000000" w:rsidRPr="00000000" w14:paraId="00000083">
      <w:pPr>
        <w:numPr>
          <w:ilvl w:val="0"/>
          <w:numId w:val="7"/>
        </w:numPr>
        <w:spacing w:after="0" w:before="200" w:lineRule="auto"/>
        <w:ind w:left="720" w:hanging="360"/>
        <w:jc w:val="left"/>
        <w:rPr>
          <w:rFonts w:ascii="Arial" w:cs="Arial" w:eastAsia="Arial" w:hAnsi="Arial"/>
        </w:rPr>
      </w:pPr>
      <w:r w:rsidDel="00000000" w:rsidR="00000000" w:rsidRPr="00000000">
        <w:rPr>
          <w:rtl w:val="0"/>
        </w:rPr>
        <w:t xml:space="preserve">Identify, find, read and understand labour market data</w:t>
      </w:r>
    </w:p>
    <w:p w:rsidR="00000000" w:rsidDel="00000000" w:rsidP="00000000" w:rsidRDefault="00000000" w:rsidRPr="00000000" w14:paraId="00000084">
      <w:pPr>
        <w:numPr>
          <w:ilvl w:val="0"/>
          <w:numId w:val="7"/>
        </w:numPr>
        <w:spacing w:after="200" w:before="200" w:lineRule="auto"/>
        <w:ind w:left="720" w:hanging="360"/>
        <w:jc w:val="left"/>
        <w:rPr>
          <w:rFonts w:ascii="Arial" w:cs="Arial" w:eastAsia="Arial" w:hAnsi="Arial"/>
        </w:rPr>
      </w:pPr>
      <w:r w:rsidDel="00000000" w:rsidR="00000000" w:rsidRPr="00000000">
        <w:rPr>
          <w:rtl w:val="0"/>
        </w:rPr>
        <w:t xml:space="preserve">Assess and reflected upon how their skills match the labour market </w:t>
      </w:r>
    </w:p>
    <w:p w:rsidR="00000000" w:rsidDel="00000000" w:rsidP="00000000" w:rsidRDefault="00000000" w:rsidRPr="00000000" w14:paraId="00000085">
      <w:pPr>
        <w:spacing w:after="200" w:before="200" w:lineRule="auto"/>
        <w:ind w:left="720" w:firstLine="0"/>
        <w:jc w:val="left"/>
        <w:rPr/>
      </w:pPr>
      <w:r w:rsidDel="00000000" w:rsidR="00000000" w:rsidRPr="00000000">
        <w:rPr>
          <w:rtl w:val="0"/>
        </w:rPr>
      </w:r>
    </w:p>
    <w:p w:rsidR="00000000" w:rsidDel="00000000" w:rsidP="00000000" w:rsidRDefault="00000000" w:rsidRPr="00000000" w14:paraId="00000086">
      <w:pPr>
        <w:pStyle w:val="Heading1"/>
        <w:spacing w:before="200" w:lineRule="auto"/>
        <w:rPr/>
      </w:pPr>
      <w:bookmarkStart w:colFirst="0" w:colLast="0" w:name="_2xcytpi" w:id="20"/>
      <w:bookmarkEnd w:id="20"/>
      <w:r w:rsidDel="00000000" w:rsidR="00000000" w:rsidRPr="00000000">
        <w:rPr>
          <w:rtl w:val="0"/>
        </w:rPr>
        <w:t xml:space="preserve">Overall and Specific Expectations in Support of Ontario Curriculum Grade 10 Career Studies</w:t>
      </w:r>
    </w:p>
    <w:p w:rsidR="00000000" w:rsidDel="00000000" w:rsidP="00000000" w:rsidRDefault="00000000" w:rsidRPr="00000000" w14:paraId="00000087">
      <w:pPr>
        <w:pStyle w:val="Heading2"/>
        <w:spacing w:before="200" w:lineRule="auto"/>
        <w:rPr/>
      </w:pPr>
      <w:bookmarkStart w:colFirst="0" w:colLast="0" w:name="_n7u4tybrshjq" w:id="21"/>
      <w:bookmarkEnd w:id="21"/>
      <w:r w:rsidDel="00000000" w:rsidR="00000000" w:rsidRPr="00000000">
        <w:rPr>
          <w:rtl w:val="0"/>
        </w:rPr>
        <w:t xml:space="preserve">Overall Expectations</w:t>
      </w:r>
    </w:p>
    <w:p w:rsidR="00000000" w:rsidDel="00000000" w:rsidP="00000000" w:rsidRDefault="00000000" w:rsidRPr="00000000" w14:paraId="00000088">
      <w:pPr>
        <w:rPr/>
      </w:pPr>
      <w:r w:rsidDel="00000000" w:rsidR="00000000" w:rsidRPr="00000000">
        <w:rPr>
          <w:rtl w:val="0"/>
        </w:rPr>
        <w:t xml:space="preserve">B1</w:t>
        <w:tab/>
      </w:r>
      <w:r w:rsidDel="00000000" w:rsidR="00000000" w:rsidRPr="00000000">
        <w:rPr>
          <w:rtl w:val="0"/>
        </w:rPr>
        <w:t xml:space="preserve">demonstrate an understanding, based on research, of a variety of local and global trends related to work and employment, including the effect some of those trends have had on workers’ rights and responsibilities and on the role of transferable skills in career development today</w:t>
      </w:r>
      <w:r w:rsidDel="00000000" w:rsidR="00000000" w:rsidRPr="00000000">
        <w:rPr>
          <w:rtl w:val="0"/>
        </w:rPr>
        <w:t xml:space="preserve">;</w:t>
      </w:r>
    </w:p>
    <w:p w:rsidR="00000000" w:rsidDel="00000000" w:rsidP="00000000" w:rsidRDefault="00000000" w:rsidRPr="00000000" w14:paraId="00000089">
      <w:pPr>
        <w:rPr/>
      </w:pPr>
      <w:r w:rsidDel="00000000" w:rsidR="00000000" w:rsidRPr="00000000">
        <w:rPr>
          <w:rtl w:val="0"/>
        </w:rPr>
        <w:t xml:space="preserve">B2</w:t>
        <w:tab/>
      </w:r>
      <w:r w:rsidDel="00000000" w:rsidR="00000000" w:rsidRPr="00000000">
        <w:rPr>
          <w:rtl w:val="0"/>
        </w:rPr>
        <w:t xml:space="preserve">develop a personal profile based on an exploration of their interests, values, skills, strengths, and needs, and examine the range of factors that can influence their future education and career/life opportunities</w:t>
      </w:r>
      <w:r w:rsidDel="00000000" w:rsidR="00000000" w:rsidRPr="00000000">
        <w:rPr>
          <w:rtl w:val="0"/>
        </w:rPr>
      </w:r>
    </w:p>
    <w:p w:rsidR="00000000" w:rsidDel="00000000" w:rsidP="00000000" w:rsidRDefault="00000000" w:rsidRPr="00000000" w14:paraId="0000008A">
      <w:pPr>
        <w:pStyle w:val="Heading2"/>
        <w:rPr/>
      </w:pPr>
      <w:bookmarkStart w:colFirst="0" w:colLast="0" w:name="_3whwml4" w:id="22"/>
      <w:bookmarkEnd w:id="22"/>
      <w:r w:rsidDel="00000000" w:rsidR="00000000" w:rsidRPr="00000000">
        <w:rPr>
          <w:rtl w:val="0"/>
        </w:rPr>
        <w:t xml:space="preserve">Specific Expectations</w:t>
      </w:r>
    </w:p>
    <w:p w:rsidR="00000000" w:rsidDel="00000000" w:rsidP="00000000" w:rsidRDefault="00000000" w:rsidRPr="00000000" w14:paraId="0000008B">
      <w:pPr>
        <w:spacing w:line="240" w:lineRule="auto"/>
        <w:rPr/>
      </w:pPr>
      <w:r w:rsidDel="00000000" w:rsidR="00000000" w:rsidRPr="00000000">
        <w:rPr>
          <w:rtl w:val="0"/>
        </w:rPr>
        <w:t xml:space="preserve">B1.1</w:t>
        <w:tab/>
      </w:r>
      <w:r w:rsidDel="00000000" w:rsidR="00000000" w:rsidRPr="00000000">
        <w:rPr>
          <w:rtl w:val="0"/>
        </w:rPr>
        <w:t xml:space="preserve">identify some recent and evolving technological, economic, and social trends that have influenced the world of work, both locally and globally, noting their impact on the kind of work we do and how we do it as well as on workers’ rights and responsibilities, and analyse the possible impact of those trends on their own choices now and in the future;</w:t>
      </w:r>
      <w:r w:rsidDel="00000000" w:rsidR="00000000" w:rsidRPr="00000000">
        <w:rPr>
          <w:rtl w:val="0"/>
        </w:rPr>
      </w:r>
    </w:p>
    <w:p w:rsidR="00000000" w:rsidDel="00000000" w:rsidP="00000000" w:rsidRDefault="00000000" w:rsidRPr="00000000" w14:paraId="0000008C">
      <w:pPr>
        <w:keepNext w:val="0"/>
        <w:keepLines w:val="0"/>
        <w:spacing w:after="240" w:before="0" w:lineRule="auto"/>
        <w:jc w:val="both"/>
        <w:rPr/>
      </w:pPr>
      <w:r w:rsidDel="00000000" w:rsidR="00000000" w:rsidRPr="00000000">
        <w:rPr>
          <w:rtl w:val="0"/>
        </w:rPr>
        <w:t xml:space="preserve">B1.2</w:t>
        <w:tab/>
        <w:t xml:space="preserve">explain how transferable skills are developed through school, extracurricular, and/or community experiences, and analyse how they contribute to a person’s readiness for future educational, life, and work opportunities and to their career development</w:t>
      </w:r>
    </w:p>
    <w:p w:rsidR="00000000" w:rsidDel="00000000" w:rsidP="00000000" w:rsidRDefault="00000000" w:rsidRPr="00000000" w14:paraId="0000008D">
      <w:pPr>
        <w:rPr/>
      </w:pPr>
      <w:r w:rsidDel="00000000" w:rsidR="00000000" w:rsidRPr="00000000">
        <w:rPr>
          <w:rtl w:val="0"/>
        </w:rPr>
        <w:t xml:space="preserve">B1.3</w:t>
        <w:tab/>
      </w:r>
      <w:r w:rsidDel="00000000" w:rsidR="00000000" w:rsidRPr="00000000">
        <w:rPr>
          <w:rtl w:val="0"/>
        </w:rPr>
        <w:t xml:space="preserve">reflect on how the transferable skills they have developed so far have aided them in their learning and in life, and identify the skills that they may need to develop further</w:t>
      </w:r>
      <w:r w:rsidDel="00000000" w:rsidR="00000000" w:rsidRPr="00000000">
        <w:rPr>
          <w:rtl w:val="0"/>
        </w:rPr>
        <w:t xml:space="preserve">.</w:t>
      </w:r>
    </w:p>
    <w:p w:rsidR="00000000" w:rsidDel="00000000" w:rsidP="00000000" w:rsidRDefault="00000000" w:rsidRPr="00000000" w14:paraId="0000008E">
      <w:pPr>
        <w:rPr/>
      </w:pPr>
      <w:r w:rsidDel="00000000" w:rsidR="00000000" w:rsidRPr="00000000">
        <w:rPr>
          <w:rtl w:val="0"/>
        </w:rPr>
        <w:t xml:space="preserve">B2.1</w:t>
        <w:tab/>
      </w:r>
      <w:r w:rsidDel="00000000" w:rsidR="00000000" w:rsidRPr="00000000">
        <w:rPr>
          <w:rtl w:val="0"/>
        </w:rPr>
        <w:t xml:space="preserve">investigate their own interests, values, skills (including transferable skills), strengths, and areas that require further development, documenting their insights in a personal profile</w:t>
      </w:r>
      <w:r w:rsidDel="00000000" w:rsidR="00000000" w:rsidRPr="00000000">
        <w:rPr>
          <w:rtl w:val="0"/>
        </w:rPr>
      </w:r>
    </w:p>
    <w:p w:rsidR="00000000" w:rsidDel="00000000" w:rsidP="00000000" w:rsidRDefault="00000000" w:rsidRPr="00000000" w14:paraId="0000008F">
      <w:pPr>
        <w:pStyle w:val="Heading1"/>
        <w:rPr/>
      </w:pPr>
      <w:bookmarkStart w:colFirst="0" w:colLast="0" w:name="_2bn6wsx" w:id="23"/>
      <w:bookmarkEnd w:id="23"/>
      <w:r w:rsidDel="00000000" w:rsidR="00000000" w:rsidRPr="00000000">
        <w:rPr>
          <w:rtl w:val="0"/>
        </w:rPr>
        <w:t xml:space="preserve">Safety Concerns </w:t>
      </w:r>
    </w:p>
    <w:p w:rsidR="00000000" w:rsidDel="00000000" w:rsidP="00000000" w:rsidRDefault="00000000" w:rsidRPr="00000000" w14:paraId="00000090">
      <w:pPr>
        <w:rPr/>
      </w:pPr>
      <w:r w:rsidDel="00000000" w:rsidR="00000000" w:rsidRPr="00000000">
        <w:rPr>
          <w:rtl w:val="0"/>
        </w:rPr>
        <w:t xml:space="preserve">There are no physical safety concerns for the activities within this resource.   Remind students to refrain from sharing any personally identifying information while using the online tools referenced in these activities.</w:t>
      </w:r>
      <w:r w:rsidDel="00000000" w:rsidR="00000000" w:rsidRPr="00000000">
        <w:rPr>
          <w:rtl w:val="0"/>
        </w:rPr>
      </w:r>
    </w:p>
    <w:p w:rsidR="00000000" w:rsidDel="00000000" w:rsidP="00000000" w:rsidRDefault="00000000" w:rsidRPr="00000000" w14:paraId="00000091">
      <w:pPr>
        <w:pStyle w:val="Heading1"/>
        <w:rPr/>
      </w:pPr>
      <w:bookmarkStart w:colFirst="0" w:colLast="0" w:name="_3as4poj" w:id="24"/>
      <w:bookmarkEnd w:id="24"/>
      <w:r w:rsidDel="00000000" w:rsidR="00000000" w:rsidRPr="00000000">
        <w:rPr>
          <w:rtl w:val="0"/>
        </w:rPr>
        <w:t xml:space="preserve">Differentiation of the Project / Activity</w:t>
      </w:r>
    </w:p>
    <w:p w:rsidR="00000000" w:rsidDel="00000000" w:rsidP="00000000" w:rsidRDefault="00000000" w:rsidRPr="00000000" w14:paraId="00000092">
      <w:pPr>
        <w:rPr/>
      </w:pPr>
      <w:r w:rsidDel="00000000" w:rsidR="00000000" w:rsidRPr="00000000">
        <w:rPr>
          <w:rtl w:val="0"/>
        </w:rPr>
        <w:t xml:space="preserve">Teachers can also refer to the </w:t>
      </w:r>
      <w:hyperlink r:id="rId46">
        <w:r w:rsidDel="00000000" w:rsidR="00000000" w:rsidRPr="00000000">
          <w:rPr>
            <w:color w:val="1932ff"/>
            <w:sz w:val="24"/>
            <w:szCs w:val="24"/>
            <w:u w:val="single"/>
            <w:rtl w:val="0"/>
          </w:rPr>
          <w:t xml:space="preserve">Differentiation Scrapbook</w:t>
        </w:r>
      </w:hyperlink>
      <w:r w:rsidDel="00000000" w:rsidR="00000000" w:rsidRPr="00000000">
        <w:rPr>
          <w:rtl w:val="0"/>
        </w:rPr>
        <w:t xml:space="preserve"> to take into account learner ability, multiple intelligences, exceptional students, and MLL learners. The lessons in this document include visual, written, and video-based instruction.  Some YouTube videos support Closed Captioning.</w:t>
      </w:r>
    </w:p>
    <w:p w:rsidR="00000000" w:rsidDel="00000000" w:rsidP="00000000" w:rsidRDefault="00000000" w:rsidRPr="00000000" w14:paraId="00000093">
      <w:pPr>
        <w:rPr/>
      </w:pPr>
      <w:r w:rsidDel="00000000" w:rsidR="00000000" w:rsidRPr="00000000">
        <w:rPr>
          <w:rtl w:val="0"/>
        </w:rPr>
        <w:t xml:space="preserve">Students may choose to complete activities using the </w:t>
      </w:r>
      <w:hyperlink r:id="rId47">
        <w:r w:rsidDel="00000000" w:rsidR="00000000" w:rsidRPr="00000000">
          <w:rPr>
            <w:color w:val="1932ff"/>
            <w:sz w:val="24"/>
            <w:szCs w:val="24"/>
            <w:u w:val="single"/>
            <w:rtl w:val="0"/>
          </w:rPr>
          <w:t xml:space="preserve">Google Read &amp; Write</w:t>
        </w:r>
      </w:hyperlink>
      <w:r w:rsidDel="00000000" w:rsidR="00000000" w:rsidRPr="00000000">
        <w:rPr>
          <w:rtl w:val="0"/>
        </w:rPr>
        <w:t xml:space="preserve"> Extension.</w:t>
      </w:r>
    </w:p>
    <w:p w:rsidR="00000000" w:rsidDel="00000000" w:rsidP="00000000" w:rsidRDefault="00000000" w:rsidRPr="00000000" w14:paraId="00000094">
      <w:pPr>
        <w:rPr/>
      </w:pPr>
      <w:r w:rsidDel="00000000" w:rsidR="00000000" w:rsidRPr="00000000">
        <w:rPr>
          <w:rtl w:val="0"/>
        </w:rPr>
        <w:t xml:space="preserve">Support for </w:t>
      </w:r>
      <w:hyperlink r:id="rId48">
        <w:r w:rsidDel="00000000" w:rsidR="00000000" w:rsidRPr="00000000">
          <w:rPr>
            <w:color w:val="1932ff"/>
            <w:sz w:val="24"/>
            <w:szCs w:val="24"/>
            <w:u w:val="single"/>
            <w:rtl w:val="0"/>
          </w:rPr>
          <w:t xml:space="preserve">Google Read &amp; Write</w:t>
        </w:r>
      </w:hyperlink>
      <w:r w:rsidDel="00000000" w:rsidR="00000000" w:rsidRPr="00000000">
        <w:rPr>
          <w:rtl w:val="0"/>
        </w:rPr>
      </w:r>
    </w:p>
    <w:p w:rsidR="00000000" w:rsidDel="00000000" w:rsidP="00000000" w:rsidRDefault="00000000" w:rsidRPr="00000000" w14:paraId="00000095">
      <w:pPr>
        <w:rPr/>
      </w:pPr>
      <w:hyperlink r:id="rId49">
        <w:r w:rsidDel="00000000" w:rsidR="00000000" w:rsidRPr="00000000">
          <w:rPr>
            <w:color w:val="1932ff"/>
            <w:sz w:val="24"/>
            <w:szCs w:val="24"/>
            <w:u w:val="single"/>
            <w:rtl w:val="0"/>
          </w:rPr>
          <w:t xml:space="preserve">Quick Reference Guide</w:t>
        </w:r>
      </w:hyperlink>
      <w:r w:rsidDel="00000000" w:rsidR="00000000" w:rsidRPr="00000000">
        <w:rPr>
          <w:rtl w:val="0"/>
        </w:rPr>
      </w:r>
    </w:p>
    <w:p w:rsidR="00000000" w:rsidDel="00000000" w:rsidP="00000000" w:rsidRDefault="00000000" w:rsidRPr="00000000" w14:paraId="00000096">
      <w:pPr>
        <w:pStyle w:val="Heading1"/>
        <w:rPr/>
      </w:pPr>
      <w:bookmarkStart w:colFirst="0" w:colLast="0" w:name="_1pxezwc" w:id="25"/>
      <w:bookmarkEnd w:id="25"/>
      <w:r w:rsidDel="00000000" w:rsidR="00000000" w:rsidRPr="00000000">
        <w:rPr>
          <w:rtl w:val="0"/>
        </w:rPr>
        <w:t xml:space="preserve">Assessment and Evaluation </w:t>
      </w:r>
    </w:p>
    <w:p w:rsidR="00000000" w:rsidDel="00000000" w:rsidP="00000000" w:rsidRDefault="00000000" w:rsidRPr="00000000" w14:paraId="00000097">
      <w:pPr>
        <w:rPr/>
      </w:pPr>
      <w:r w:rsidDel="00000000" w:rsidR="00000000" w:rsidRPr="00000000">
        <w:rPr>
          <w:rtl w:val="0"/>
        </w:rPr>
        <w:t xml:space="preserve">Assessment and evaluation has not been addressed in this resource.  Teachers may determine which observations, conversation and products are best suited for use as assessment as, of and for learning in their course.</w:t>
      </w:r>
      <w:r w:rsidDel="00000000" w:rsidR="00000000" w:rsidRPr="00000000">
        <w:rPr>
          <w:rtl w:val="0"/>
        </w:rPr>
      </w:r>
    </w:p>
    <w:p w:rsidR="00000000" w:rsidDel="00000000" w:rsidP="00000000" w:rsidRDefault="00000000" w:rsidRPr="00000000" w14:paraId="00000098">
      <w:pPr>
        <w:pStyle w:val="Heading1"/>
        <w:rPr/>
      </w:pPr>
      <w:bookmarkStart w:colFirst="0" w:colLast="0" w:name="_49x2ik5" w:id="26"/>
      <w:bookmarkEnd w:id="26"/>
      <w:r w:rsidDel="00000000" w:rsidR="00000000" w:rsidRPr="00000000">
        <w:rPr>
          <w:rtl w:val="0"/>
        </w:rPr>
        <w:t xml:space="preserve">Career and Industry Extensions</w:t>
      </w:r>
    </w:p>
    <w:p w:rsidR="00000000" w:rsidDel="00000000" w:rsidP="00000000" w:rsidRDefault="00000000" w:rsidRPr="00000000" w14:paraId="00000099">
      <w:pPr>
        <w:rPr/>
      </w:pPr>
      <w:r w:rsidDel="00000000" w:rsidR="00000000" w:rsidRPr="00000000">
        <w:rPr>
          <w:rtl w:val="0"/>
        </w:rPr>
        <w:t xml:space="preserve">The ‘Future of Work’ refers to the changing landscape of work and employment, driven by technological advancements and shifting social and economic factors.</w:t>
      </w:r>
    </w:p>
    <w:p w:rsidR="00000000" w:rsidDel="00000000" w:rsidP="00000000" w:rsidRDefault="00000000" w:rsidRPr="00000000" w14:paraId="0000009A">
      <w:pPr>
        <w:rPr/>
      </w:pPr>
      <w:r w:rsidDel="00000000" w:rsidR="00000000" w:rsidRPr="00000000">
        <w:rPr>
          <w:rtl w:val="0"/>
        </w:rPr>
        <w:t xml:space="preserve">All industries, and especially the automotive industry, is impacted by the future of work through changes in the types of jobs available, the skills required, and the ways in which work is done.</w:t>
      </w:r>
    </w:p>
    <w:p w:rsidR="00000000" w:rsidDel="00000000" w:rsidP="00000000" w:rsidRDefault="00000000" w:rsidRPr="00000000" w14:paraId="0000009B">
      <w:pPr>
        <w:rPr/>
      </w:pPr>
      <w:r w:rsidDel="00000000" w:rsidR="00000000" w:rsidRPr="00000000">
        <w:rPr>
          <w:rtl w:val="0"/>
        </w:rPr>
        <w:t xml:space="preserve">The automotive and mobility sector provides employment for millions of people worldwide. It contributes significantly to the economy through manufacturing, sales, and servicing of vehicles.  It impacts our lives by enabling the transportation of people and goods, supporting commerce and trade.</w:t>
      </w:r>
    </w:p>
    <w:p w:rsidR="00000000" w:rsidDel="00000000" w:rsidP="00000000" w:rsidRDefault="00000000" w:rsidRPr="00000000" w14:paraId="0000009C">
      <w:pPr>
        <w:rPr/>
      </w:pPr>
      <w:r w:rsidDel="00000000" w:rsidR="00000000" w:rsidRPr="00000000">
        <w:rPr>
          <w:rtl w:val="0"/>
        </w:rPr>
        <w:t xml:space="preserve">The industry drives innovation and technological advancements that have benefits beyond the industry itself.  It serves as a salient lens through which to examine the topics contained in this resource.  According to the Ontario Vehicle Innovation Network (OVIN), it is estimated that Ontario’s broader automotive industry will face a recruitment gap of 30, 090 individuals in total between 2021 and 2030.</w:t>
      </w:r>
    </w:p>
    <w:p w:rsidR="00000000" w:rsidDel="00000000" w:rsidP="00000000" w:rsidRDefault="00000000" w:rsidRPr="00000000" w14:paraId="0000009D">
      <w:pPr>
        <w:jc w:val="left"/>
        <w:rPr/>
      </w:pPr>
      <w:r w:rsidDel="00000000" w:rsidR="00000000" w:rsidRPr="00000000">
        <w:rPr>
          <w:rtl w:val="0"/>
        </w:rPr>
        <w:t xml:space="preserve">This resource is one of many developed through the Future Forward Project.  Future Forward is an OCTE (Ontario Council for Technological Education) resource development project, funded by the Ontario Vehicle Innovation Network (OVIN).</w:t>
      </w:r>
    </w:p>
    <w:p w:rsidR="00000000" w:rsidDel="00000000" w:rsidP="00000000" w:rsidRDefault="00000000" w:rsidRPr="00000000" w14:paraId="0000009E">
      <w:pPr>
        <w:jc w:val="left"/>
        <w:rPr/>
      </w:pPr>
      <w:r w:rsidDel="00000000" w:rsidR="00000000" w:rsidRPr="00000000">
        <w:rPr>
          <w:rtl w:val="0"/>
        </w:rPr>
        <w:t xml:space="preserve">Learn more about OVIN via the linked video below:</w:t>
      </w:r>
    </w:p>
    <w:p w:rsidR="00000000" w:rsidDel="00000000" w:rsidP="00000000" w:rsidRDefault="00000000" w:rsidRPr="00000000" w14:paraId="0000009F">
      <w:pPr>
        <w:rPr/>
      </w:pPr>
      <w:hyperlink r:id="rId50">
        <w:r w:rsidDel="00000000" w:rsidR="00000000" w:rsidRPr="00000000">
          <w:rPr>
            <w:color w:val="1155cc"/>
            <w:u w:val="single"/>
            <w:rtl w:val="0"/>
          </w:rPr>
          <w:t xml:space="preserve">Ontario Vehicle Innovation Network Talent Strategy Roadmap Video</w:t>
        </w:r>
      </w:hyperlink>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Quick Facts about Ontaro’s Automotive and Mobility industry:</w:t>
      </w:r>
    </w:p>
    <w:p w:rsidR="00000000" w:rsidDel="00000000" w:rsidP="00000000" w:rsidRDefault="00000000" w:rsidRPr="00000000" w14:paraId="000000A1">
      <w:pPr>
        <w:numPr>
          <w:ilvl w:val="0"/>
          <w:numId w:val="2"/>
        </w:numPr>
        <w:spacing w:after="0" w:afterAutospacing="0"/>
        <w:ind w:left="720" w:hanging="360"/>
        <w:jc w:val="left"/>
        <w:rPr>
          <w:u w:val="none"/>
        </w:rPr>
      </w:pPr>
      <w:r w:rsidDel="00000000" w:rsidR="00000000" w:rsidRPr="00000000">
        <w:rPr>
          <w:rtl w:val="0"/>
        </w:rPr>
        <w:t xml:space="preserve">100,000+ direct jobs plus thousands of spin-off jobs in communities across the province</w:t>
      </w:r>
    </w:p>
    <w:p w:rsidR="00000000" w:rsidDel="00000000" w:rsidP="00000000" w:rsidRDefault="00000000" w:rsidRPr="00000000" w14:paraId="000000A2">
      <w:pPr>
        <w:numPr>
          <w:ilvl w:val="0"/>
          <w:numId w:val="2"/>
        </w:numPr>
        <w:spacing w:after="0" w:afterAutospacing="0"/>
        <w:ind w:left="720" w:hanging="360"/>
        <w:jc w:val="left"/>
        <w:rPr>
          <w:u w:val="none"/>
        </w:rPr>
      </w:pPr>
      <w:r w:rsidDel="00000000" w:rsidR="00000000" w:rsidRPr="00000000">
        <w:rPr>
          <w:rtl w:val="0"/>
        </w:rPr>
        <w:t xml:space="preserve">Ontario is the only province in Canada that builds cars and trucks</w:t>
      </w:r>
    </w:p>
    <w:p w:rsidR="00000000" w:rsidDel="00000000" w:rsidP="00000000" w:rsidRDefault="00000000" w:rsidRPr="00000000" w14:paraId="000000A3">
      <w:pPr>
        <w:numPr>
          <w:ilvl w:val="0"/>
          <w:numId w:val="2"/>
        </w:numPr>
        <w:spacing w:after="0" w:afterAutospacing="0"/>
        <w:ind w:left="720" w:hanging="360"/>
        <w:jc w:val="left"/>
        <w:rPr>
          <w:u w:val="none"/>
        </w:rPr>
      </w:pPr>
      <w:r w:rsidDel="00000000" w:rsidR="00000000" w:rsidRPr="00000000">
        <w:rPr>
          <w:rtl w:val="0"/>
        </w:rPr>
        <w:t xml:space="preserve">Ontario has an integrated supply chain, with 700 parts firms and 500+ tool, die and mold makers</w:t>
      </w:r>
    </w:p>
    <w:p w:rsidR="00000000" w:rsidDel="00000000" w:rsidP="00000000" w:rsidRDefault="00000000" w:rsidRPr="00000000" w14:paraId="000000A4">
      <w:pPr>
        <w:numPr>
          <w:ilvl w:val="0"/>
          <w:numId w:val="2"/>
        </w:numPr>
        <w:spacing w:after="0" w:afterAutospacing="0"/>
        <w:ind w:left="720" w:hanging="360"/>
        <w:jc w:val="left"/>
        <w:rPr>
          <w:u w:val="none"/>
        </w:rPr>
      </w:pPr>
      <w:r w:rsidDel="00000000" w:rsidR="00000000" w:rsidRPr="00000000">
        <w:rPr>
          <w:rtl w:val="0"/>
        </w:rPr>
        <w:t xml:space="preserve">24 Ontario colleges and 11 Ontario universities offer auto-related research initiatives and training programs</w:t>
      </w:r>
    </w:p>
    <w:p w:rsidR="00000000" w:rsidDel="00000000" w:rsidP="00000000" w:rsidRDefault="00000000" w:rsidRPr="00000000" w14:paraId="000000A5">
      <w:pPr>
        <w:numPr>
          <w:ilvl w:val="0"/>
          <w:numId w:val="2"/>
        </w:numPr>
        <w:spacing w:after="0" w:afterAutospacing="0"/>
        <w:ind w:left="720" w:hanging="360"/>
        <w:jc w:val="left"/>
        <w:rPr>
          <w:u w:val="none"/>
        </w:rPr>
      </w:pPr>
      <w:r w:rsidDel="00000000" w:rsidR="00000000" w:rsidRPr="00000000">
        <w:rPr>
          <w:rtl w:val="0"/>
        </w:rPr>
        <w:t xml:space="preserve">200+ companies are developing connected and autonomous vehicle technologies in Ontario</w:t>
      </w:r>
    </w:p>
    <w:p w:rsidR="00000000" w:rsidDel="00000000" w:rsidP="00000000" w:rsidRDefault="00000000" w:rsidRPr="00000000" w14:paraId="000000A6">
      <w:pPr>
        <w:numPr>
          <w:ilvl w:val="0"/>
          <w:numId w:val="2"/>
        </w:numPr>
        <w:ind w:left="720" w:hanging="360"/>
        <w:jc w:val="left"/>
        <w:rPr>
          <w:u w:val="none"/>
        </w:rPr>
      </w:pPr>
      <w:r w:rsidDel="00000000" w:rsidR="00000000" w:rsidRPr="00000000">
        <w:rPr>
          <w:rtl w:val="0"/>
        </w:rPr>
        <w:t xml:space="preserve">Ontario’s skilled labour force is key to Ontario auto manufacturing success</w:t>
      </w:r>
    </w:p>
    <w:p w:rsidR="00000000" w:rsidDel="00000000" w:rsidP="00000000" w:rsidRDefault="00000000" w:rsidRPr="00000000" w14:paraId="000000A7">
      <w:pPr>
        <w:pStyle w:val="Heading1"/>
        <w:rPr/>
      </w:pPr>
      <w:bookmarkStart w:colFirst="0" w:colLast="0" w:name="_2p2csry" w:id="27"/>
      <w:bookmarkEnd w:id="27"/>
      <w:r w:rsidDel="00000000" w:rsidR="00000000" w:rsidRPr="00000000">
        <w:rPr>
          <w:rtl w:val="0"/>
        </w:rPr>
        <w:t xml:space="preserve">Ethical Considerations</w:t>
      </w:r>
    </w:p>
    <w:p w:rsidR="00000000" w:rsidDel="00000000" w:rsidP="00000000" w:rsidRDefault="00000000" w:rsidRPr="00000000" w14:paraId="000000A8">
      <w:pPr>
        <w:rPr/>
      </w:pPr>
      <w:r w:rsidDel="00000000" w:rsidR="00000000" w:rsidRPr="00000000">
        <w:rPr>
          <w:rtl w:val="0"/>
        </w:rPr>
        <w:t xml:space="preserve">These resources have been written to allow students to connect to publicly available ‘job skill’ websites, which are federally and provincially funded and therefore accessible by all who can access the internet (no pay wall or subscriptions required). </w:t>
      </w:r>
    </w:p>
    <w:p w:rsidR="00000000" w:rsidDel="00000000" w:rsidP="00000000" w:rsidRDefault="00000000" w:rsidRPr="00000000" w14:paraId="000000A9">
      <w:pPr>
        <w:rPr/>
      </w:pPr>
      <w:r w:rsidDel="00000000" w:rsidR="00000000" w:rsidRPr="00000000">
        <w:rPr>
          <w:rtl w:val="0"/>
        </w:rPr>
        <w:t xml:space="preserve">Throughout this resource, students are encouraged to consider the concepts through an automotive and mobility sector spotlight, however teachers are advised to encourage students to apply their learning, thinking and reflections to all sectors of our economy.  </w:t>
      </w:r>
    </w:p>
    <w:p w:rsidR="00000000" w:rsidDel="00000000" w:rsidP="00000000" w:rsidRDefault="00000000" w:rsidRPr="00000000" w14:paraId="000000AA">
      <w:pPr>
        <w:rPr/>
      </w:pPr>
      <w:r w:rsidDel="00000000" w:rsidR="00000000" w:rsidRPr="00000000">
        <w:rPr>
          <w:rtl w:val="0"/>
        </w:rPr>
        <w:t xml:space="preserve">The lessons in this resource include extension activities.  Many of the included extension activities allow students to access additional resources to round out their learning experience to connect to all sectors of our economy.</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7456.093749999998"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Style w:val="Heading1"/>
              <w:rPr>
                <w:b w:val="1"/>
                <w:highlight w:val="white"/>
              </w:rPr>
            </w:pPr>
            <w:bookmarkStart w:colFirst="0" w:colLast="0" w:name="_o3kf8wxam4x2" w:id="28"/>
            <w:bookmarkEnd w:id="28"/>
            <w:r w:rsidDel="00000000" w:rsidR="00000000" w:rsidRPr="00000000">
              <w:rPr>
                <w:rtl w:val="0"/>
              </w:rPr>
              <w:t xml:space="preserve">Lesson 1 – Identifying Future Trends &amp; Adapting to the Changing World of Work</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tl w:val="0"/>
              </w:rPr>
              <w:t xml:space="preserve">Students will:</w:t>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numPr>
                <w:ilvl w:val="0"/>
                <w:numId w:val="9"/>
              </w:numPr>
              <w:spacing w:after="0" w:lineRule="auto"/>
              <w:ind w:left="720" w:hanging="360"/>
            </w:pPr>
            <w:r w:rsidDel="00000000" w:rsidR="00000000" w:rsidRPr="00000000">
              <w:rPr>
                <w:rtl w:val="0"/>
              </w:rPr>
              <w:t xml:space="preserve">Begin to understand the ‘Future of Work’ and how to think like a futurist</w:t>
            </w:r>
          </w:p>
          <w:p w:rsidR="00000000" w:rsidDel="00000000" w:rsidP="00000000" w:rsidRDefault="00000000" w:rsidRPr="00000000" w14:paraId="000000AF">
            <w:pPr>
              <w:numPr>
                <w:ilvl w:val="0"/>
                <w:numId w:val="9"/>
              </w:numPr>
              <w:spacing w:after="0" w:lineRule="auto"/>
              <w:ind w:left="720" w:hanging="360"/>
            </w:pPr>
            <w:r w:rsidDel="00000000" w:rsidR="00000000" w:rsidRPr="00000000">
              <w:rPr>
                <w:rtl w:val="0"/>
              </w:rPr>
              <w:t xml:space="preserve">Examine what are the current and future trends changing the nature of work in Ontario</w:t>
            </w:r>
          </w:p>
          <w:p w:rsidR="00000000" w:rsidDel="00000000" w:rsidP="00000000" w:rsidRDefault="00000000" w:rsidRPr="00000000" w14:paraId="000000B0">
            <w:pPr>
              <w:numPr>
                <w:ilvl w:val="0"/>
                <w:numId w:val="9"/>
              </w:numPr>
              <w:spacing w:after="0" w:lineRule="auto"/>
              <w:ind w:left="720" w:hanging="360"/>
            </w:pPr>
            <w:r w:rsidDel="00000000" w:rsidR="00000000" w:rsidRPr="00000000">
              <w:rPr>
                <w:rtl w:val="0"/>
              </w:rPr>
              <w:t xml:space="preserve">Using the automotive and mobility sector as an example, examine how the automotive and mobility sector will be impacted by these trends.</w:t>
            </w:r>
          </w:p>
          <w:p w:rsidR="00000000" w:rsidDel="00000000" w:rsidP="00000000" w:rsidRDefault="00000000" w:rsidRPr="00000000" w14:paraId="000000B1">
            <w:pPr>
              <w:spacing w:after="0" w:lineRule="auto"/>
              <w:rPr/>
            </w:pPr>
            <w:r w:rsidDel="00000000" w:rsidR="00000000" w:rsidRPr="00000000">
              <w:rPr>
                <w:rtl w:val="0"/>
              </w:rPr>
            </w:r>
          </w:p>
          <w:p w:rsidR="00000000" w:rsidDel="00000000" w:rsidP="00000000" w:rsidRDefault="00000000" w:rsidRPr="00000000" w14:paraId="000000B2">
            <w:pPr>
              <w:spacing w:after="0" w:lineRule="auto"/>
              <w:rPr>
                <w:b w:val="1"/>
              </w:rPr>
            </w:pPr>
            <w:r w:rsidDel="00000000" w:rsidR="00000000" w:rsidRPr="00000000">
              <w:rPr>
                <w:b w:val="1"/>
                <w:rtl w:val="0"/>
              </w:rPr>
              <w:t xml:space="preserve">Lesson Plan Link:</w:t>
            </w:r>
          </w:p>
          <w:p w:rsidR="00000000" w:rsidDel="00000000" w:rsidP="00000000" w:rsidRDefault="00000000" w:rsidRPr="00000000" w14:paraId="000000B3">
            <w:pPr>
              <w:spacing w:after="0" w:lineRule="auto"/>
              <w:rPr/>
            </w:pPr>
            <w:r w:rsidDel="00000000" w:rsidR="00000000" w:rsidRPr="00000000">
              <w:rPr>
                <w:rtl w:val="0"/>
              </w:rPr>
            </w:r>
          </w:p>
          <w:p w:rsidR="00000000" w:rsidDel="00000000" w:rsidP="00000000" w:rsidRDefault="00000000" w:rsidRPr="00000000" w14:paraId="000000B4">
            <w:pPr>
              <w:spacing w:after="0" w:lineRule="auto"/>
              <w:rPr/>
            </w:pPr>
            <w:hyperlink r:id="rId51">
              <w:r w:rsidDel="00000000" w:rsidR="00000000" w:rsidRPr="00000000">
                <w:rPr>
                  <w:color w:val="0000ee"/>
                  <w:u w:val="single"/>
                  <w:shd w:fill="auto" w:val="clear"/>
                  <w:rtl w:val="0"/>
                </w:rPr>
                <w:t xml:space="preserve">1a. Future Forward Careers - Lesson 1 – Identifying Future Trends &amp; Adapting to the Changing World of Work</w:t>
              </w:r>
            </w:hyperlink>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tl w:val="0"/>
              </w:rPr>
            </w:r>
          </w:p>
          <w:p w:rsidR="00000000" w:rsidDel="00000000" w:rsidP="00000000" w:rsidRDefault="00000000" w:rsidRPr="00000000" w14:paraId="000000B6">
            <w:pPr>
              <w:spacing w:after="0" w:lineRule="auto"/>
              <w:rPr>
                <w:b w:val="1"/>
              </w:rPr>
            </w:pPr>
            <w:r w:rsidDel="00000000" w:rsidR="00000000" w:rsidRPr="00000000">
              <w:rPr>
                <w:b w:val="1"/>
                <w:rtl w:val="0"/>
              </w:rPr>
              <w:t xml:space="preserve">Google Slides Link:</w:t>
            </w:r>
          </w:p>
          <w:p w:rsidR="00000000" w:rsidDel="00000000" w:rsidP="00000000" w:rsidRDefault="00000000" w:rsidRPr="00000000" w14:paraId="000000B7">
            <w:pPr>
              <w:spacing w:after="0" w:lineRule="auto"/>
              <w:rPr/>
            </w:pPr>
            <w:r w:rsidDel="00000000" w:rsidR="00000000" w:rsidRPr="00000000">
              <w:rPr>
                <w:rtl w:val="0"/>
              </w:rPr>
            </w:r>
          </w:p>
          <w:p w:rsidR="00000000" w:rsidDel="00000000" w:rsidP="00000000" w:rsidRDefault="00000000" w:rsidRPr="00000000" w14:paraId="000000B8">
            <w:pPr>
              <w:spacing w:after="0" w:lineRule="auto"/>
              <w:rPr/>
            </w:pPr>
            <w:hyperlink r:id="rId52">
              <w:r w:rsidDel="00000000" w:rsidR="00000000" w:rsidRPr="00000000">
                <w:rPr>
                  <w:color w:val="0000ee"/>
                  <w:u w:val="single"/>
                  <w:shd w:fill="auto" w:val="clear"/>
                  <w:rtl w:val="0"/>
                </w:rPr>
                <w:t xml:space="preserve">1b. Future Forward Careers - Lesson 1 – Slidedeck - Identifying Future Trends &amp; Adapting to the Changing World of Work</w:t>
              </w:r>
            </w:hyperlink>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rtl w:val="0"/>
              </w:rPr>
            </w:r>
          </w:p>
          <w:p w:rsidR="00000000" w:rsidDel="00000000" w:rsidP="00000000" w:rsidRDefault="00000000" w:rsidRPr="00000000" w14:paraId="000000BA">
            <w:pPr>
              <w:spacing w:after="0" w:lineRule="auto"/>
              <w:rPr>
                <w:b w:val="1"/>
              </w:rPr>
            </w:pPr>
            <w:r w:rsidDel="00000000" w:rsidR="00000000" w:rsidRPr="00000000">
              <w:rPr>
                <w:b w:val="1"/>
                <w:rtl w:val="0"/>
              </w:rPr>
              <w:t xml:space="preserve">Handouts:</w:t>
            </w:r>
          </w:p>
          <w:p w:rsidR="00000000" w:rsidDel="00000000" w:rsidP="00000000" w:rsidRDefault="00000000" w:rsidRPr="00000000" w14:paraId="000000BB">
            <w:pPr>
              <w:spacing w:after="0" w:lineRule="auto"/>
              <w:rPr/>
            </w:pPr>
            <w:hyperlink r:id="rId53">
              <w:r w:rsidDel="00000000" w:rsidR="00000000" w:rsidRPr="00000000">
                <w:rPr>
                  <w:color w:val="0000ee"/>
                  <w:u w:val="single"/>
                  <w:shd w:fill="auto" w:val="clear"/>
                  <w:rtl w:val="0"/>
                </w:rPr>
                <w:t xml:space="preserve">1c. Future of Work - Handout</w:t>
              </w:r>
            </w:hyperlink>
            <w:r w:rsidDel="00000000" w:rsidR="00000000" w:rsidRPr="00000000">
              <w:rPr>
                <w:rtl w:val="0"/>
              </w:rPr>
            </w:r>
          </w:p>
          <w:p w:rsidR="00000000" w:rsidDel="00000000" w:rsidP="00000000" w:rsidRDefault="00000000" w:rsidRPr="00000000" w14:paraId="000000BC">
            <w:pPr>
              <w:spacing w:after="0" w:lineRule="auto"/>
              <w:rPr/>
            </w:pPr>
            <w:hyperlink r:id="rId54">
              <w:r w:rsidDel="00000000" w:rsidR="00000000" w:rsidRPr="00000000">
                <w:rPr>
                  <w:color w:val="0000ee"/>
                  <w:u w:val="single"/>
                  <w:shd w:fill="auto" w:val="clear"/>
                  <w:rtl w:val="0"/>
                </w:rPr>
                <w:t xml:space="preserve">1d. Think Like a Futurist - Handout</w:t>
              </w:r>
            </w:hyperlink>
            <w:r w:rsidDel="00000000" w:rsidR="00000000" w:rsidRPr="00000000">
              <w:rPr>
                <w:rtl w:val="0"/>
              </w:rPr>
            </w:r>
          </w:p>
          <w:p w:rsidR="00000000" w:rsidDel="00000000" w:rsidP="00000000" w:rsidRDefault="00000000" w:rsidRPr="00000000" w14:paraId="000000BD">
            <w:pPr>
              <w:spacing w:after="0" w:lineRule="auto"/>
              <w:rPr/>
            </w:pPr>
            <w:hyperlink r:id="rId55">
              <w:r w:rsidDel="00000000" w:rsidR="00000000" w:rsidRPr="00000000">
                <w:rPr>
                  <w:color w:val="0000ee"/>
                  <w:u w:val="single"/>
                  <w:shd w:fill="auto" w:val="clear"/>
                  <w:rtl w:val="0"/>
                </w:rPr>
                <w:t xml:space="preserve">1e. Reflecting on the 5 Trends - Handout</w:t>
              </w:r>
            </w:hyperlink>
            <w:r w:rsidDel="00000000" w:rsidR="00000000" w:rsidRPr="00000000">
              <w:rPr>
                <w:rtl w:val="0"/>
              </w:rPr>
            </w:r>
          </w:p>
        </w:tc>
      </w:tr>
    </w:tbl>
    <w:p w:rsidR="00000000" w:rsidDel="00000000" w:rsidP="00000000" w:rsidRDefault="00000000" w:rsidRPr="00000000" w14:paraId="000000BE">
      <w:pPr>
        <w:pStyle w:val="Heading1"/>
        <w:rPr/>
      </w:pPr>
      <w:r w:rsidDel="00000000" w:rsidR="00000000" w:rsidRPr="00000000">
        <w:rPr>
          <w:rtl w:val="0"/>
        </w:rPr>
        <w:t xml:space="preserve">Lesson </w:t>
      </w:r>
      <w:r w:rsidDel="00000000" w:rsidR="00000000" w:rsidRPr="00000000">
        <w:rPr>
          <w:rtl w:val="0"/>
        </w:rPr>
        <w:t xml:space="preserve">2 – </w:t>
      </w:r>
      <w:r w:rsidDel="00000000" w:rsidR="00000000" w:rsidRPr="00000000">
        <w:rPr>
          <w:rtl w:val="0"/>
        </w:rPr>
        <w:t xml:space="preserve">Future-Proof Your Career With Transferable Skills</w:t>
      </w: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rtl w:val="0"/>
        </w:rPr>
        <w:t xml:space="preserve">Students will:</w:t>
      </w:r>
    </w:p>
    <w:p w:rsidR="00000000" w:rsidDel="00000000" w:rsidP="00000000" w:rsidRDefault="00000000" w:rsidRPr="00000000" w14:paraId="000000C0">
      <w:pPr>
        <w:spacing w:after="0" w:lineRule="auto"/>
        <w:rPr/>
      </w:pPr>
      <w:r w:rsidDel="00000000" w:rsidR="00000000" w:rsidRPr="00000000">
        <w:rPr>
          <w:rtl w:val="0"/>
        </w:rPr>
      </w:r>
    </w:p>
    <w:p w:rsidR="00000000" w:rsidDel="00000000" w:rsidP="00000000" w:rsidRDefault="00000000" w:rsidRPr="00000000" w14:paraId="000000C1">
      <w:pPr>
        <w:numPr>
          <w:ilvl w:val="0"/>
          <w:numId w:val="9"/>
        </w:numPr>
        <w:spacing w:after="0" w:lineRule="auto"/>
        <w:ind w:left="720" w:hanging="360"/>
      </w:pPr>
      <w:r w:rsidDel="00000000" w:rsidR="00000000" w:rsidRPr="00000000">
        <w:rPr>
          <w:rtl w:val="0"/>
        </w:rPr>
        <w:t xml:space="preserve">Define and give examples of transferable skills </w:t>
      </w:r>
    </w:p>
    <w:p w:rsidR="00000000" w:rsidDel="00000000" w:rsidP="00000000" w:rsidRDefault="00000000" w:rsidRPr="00000000" w14:paraId="000000C2">
      <w:pPr>
        <w:numPr>
          <w:ilvl w:val="0"/>
          <w:numId w:val="9"/>
        </w:numPr>
        <w:spacing w:after="0" w:lineRule="auto"/>
        <w:ind w:left="720" w:hanging="360"/>
      </w:pPr>
      <w:r w:rsidDel="00000000" w:rsidR="00000000" w:rsidRPr="00000000">
        <w:rPr>
          <w:rtl w:val="0"/>
        </w:rPr>
        <w:t xml:space="preserve">Define upskilling and reskilling</w:t>
      </w:r>
    </w:p>
    <w:p w:rsidR="00000000" w:rsidDel="00000000" w:rsidP="00000000" w:rsidRDefault="00000000" w:rsidRPr="00000000" w14:paraId="000000C3">
      <w:pPr>
        <w:numPr>
          <w:ilvl w:val="0"/>
          <w:numId w:val="9"/>
        </w:numPr>
        <w:spacing w:after="200" w:lineRule="auto"/>
        <w:ind w:left="720" w:hanging="360"/>
      </w:pPr>
      <w:r w:rsidDel="00000000" w:rsidR="00000000" w:rsidRPr="00000000">
        <w:rPr>
          <w:rtl w:val="0"/>
        </w:rPr>
        <w:t xml:space="preserve">Understand the importance of collaboration, upskilling and reskilling in the ‘Future of Work’</w:t>
      </w:r>
    </w:p>
    <w:p w:rsidR="00000000" w:rsidDel="00000000" w:rsidP="00000000" w:rsidRDefault="00000000" w:rsidRPr="00000000" w14:paraId="000000C4">
      <w:pPr>
        <w:rPr>
          <w:b w:val="1"/>
        </w:rPr>
      </w:pPr>
      <w:r w:rsidDel="00000000" w:rsidR="00000000" w:rsidRPr="00000000">
        <w:rPr>
          <w:b w:val="1"/>
          <w:rtl w:val="0"/>
        </w:rPr>
        <w:t xml:space="preserve">Lesson Plan Link:</w:t>
      </w:r>
    </w:p>
    <w:p w:rsidR="00000000" w:rsidDel="00000000" w:rsidP="00000000" w:rsidRDefault="00000000" w:rsidRPr="00000000" w14:paraId="000000C5">
      <w:pPr>
        <w:rPr/>
      </w:pPr>
      <w:hyperlink r:id="rId56">
        <w:r w:rsidDel="00000000" w:rsidR="00000000" w:rsidRPr="00000000">
          <w:rPr>
            <w:color w:val="0000ee"/>
            <w:u w:val="single"/>
            <w:shd w:fill="auto" w:val="clear"/>
            <w:rtl w:val="0"/>
          </w:rPr>
          <w:t xml:space="preserve">2a. Future Forward Careers - Lesson 2 - Future-proof Your Career with Transferable Skills</w:t>
        </w:r>
      </w:hyperlink>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Google Slides Link:</w:t>
      </w:r>
    </w:p>
    <w:p w:rsidR="00000000" w:rsidDel="00000000" w:rsidP="00000000" w:rsidRDefault="00000000" w:rsidRPr="00000000" w14:paraId="000000C7">
      <w:pPr>
        <w:rPr>
          <w:highlight w:val="yellow"/>
        </w:rPr>
      </w:pPr>
      <w:hyperlink r:id="rId57">
        <w:r w:rsidDel="00000000" w:rsidR="00000000" w:rsidRPr="00000000">
          <w:rPr>
            <w:color w:val="0000ee"/>
            <w:u w:val="single"/>
            <w:shd w:fill="auto" w:val="clear"/>
            <w:rtl w:val="0"/>
          </w:rPr>
          <w:t xml:space="preserve">2b. Future Forward Careers - Lesson 2 - Slidedeck - Transferable Skills</w:t>
        </w:r>
      </w:hyperlink>
      <w:r w:rsidDel="00000000" w:rsidR="00000000" w:rsidRPr="00000000">
        <w:rPr>
          <w:rtl w:val="0"/>
        </w:rPr>
      </w:r>
    </w:p>
    <w:p w:rsidR="00000000" w:rsidDel="00000000" w:rsidP="00000000" w:rsidRDefault="00000000" w:rsidRPr="00000000" w14:paraId="000000C8">
      <w:pPr>
        <w:rPr>
          <w:b w:val="1"/>
        </w:rPr>
      </w:pPr>
      <w:r w:rsidDel="00000000" w:rsidR="00000000" w:rsidRPr="00000000">
        <w:rPr>
          <w:b w:val="1"/>
          <w:rtl w:val="0"/>
        </w:rPr>
        <w:t xml:space="preserve">Handouts:</w:t>
      </w:r>
    </w:p>
    <w:p w:rsidR="00000000" w:rsidDel="00000000" w:rsidP="00000000" w:rsidRDefault="00000000" w:rsidRPr="00000000" w14:paraId="000000C9">
      <w:pPr>
        <w:spacing w:before="200" w:lineRule="auto"/>
        <w:rPr/>
      </w:pPr>
      <w:hyperlink r:id="rId58">
        <w:r w:rsidDel="00000000" w:rsidR="00000000" w:rsidRPr="00000000">
          <w:rPr>
            <w:color w:val="0000ee"/>
            <w:u w:val="single"/>
            <w:shd w:fill="auto" w:val="clear"/>
            <w:rtl w:val="0"/>
          </w:rPr>
          <w:t xml:space="preserve">2c. Handout - Future-Proof Your Career With Transferable Skills </w:t>
        </w:r>
      </w:hyperlink>
      <w:r w:rsidDel="00000000" w:rsidR="00000000" w:rsidRPr="00000000">
        <w:rPr>
          <w:rtl w:val="0"/>
        </w:rPr>
        <w:t xml:space="preserve"> </w:t>
      </w:r>
      <w:hyperlink r:id="rId59">
        <w:r w:rsidDel="00000000" w:rsidR="00000000" w:rsidRPr="00000000">
          <w:rPr>
            <w:color w:val="0000ee"/>
            <w:u w:val="single"/>
            <w:shd w:fill="auto" w:val="clear"/>
            <w:rtl w:val="0"/>
          </w:rPr>
          <w:t xml:space="preserve">2d. Handout -Soft Skills in the Automotive Industry</w:t>
        </w:r>
      </w:hyperlink>
      <w:r w:rsidDel="00000000" w:rsidR="00000000" w:rsidRPr="00000000">
        <w:rPr>
          <w:rtl w:val="0"/>
        </w:rPr>
      </w:r>
    </w:p>
    <w:p w:rsidR="00000000" w:rsidDel="00000000" w:rsidP="00000000" w:rsidRDefault="00000000" w:rsidRPr="00000000" w14:paraId="000000CA">
      <w:pPr>
        <w:pStyle w:val="Heading1"/>
        <w:rPr/>
      </w:pPr>
      <w:bookmarkStart w:colFirst="0" w:colLast="0" w:name="_23ckvvd" w:id="29"/>
      <w:bookmarkEnd w:id="29"/>
      <w:r w:rsidDel="00000000" w:rsidR="00000000" w:rsidRPr="00000000">
        <w:rPr>
          <w:rtl w:val="0"/>
        </w:rPr>
        <w:t xml:space="preserve">Lesson </w:t>
      </w:r>
      <w:r w:rsidDel="00000000" w:rsidR="00000000" w:rsidRPr="00000000">
        <w:rPr>
          <w:rtl w:val="0"/>
        </w:rPr>
        <w:t xml:space="preserve">3 – Finding Your Fit in Future Labour Markets</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Students will:</w:t>
      </w:r>
    </w:p>
    <w:p w:rsidR="00000000" w:rsidDel="00000000" w:rsidP="00000000" w:rsidRDefault="00000000" w:rsidRPr="00000000" w14:paraId="000000CC">
      <w:pPr>
        <w:numPr>
          <w:ilvl w:val="0"/>
          <w:numId w:val="9"/>
        </w:numPr>
        <w:spacing w:after="0" w:lineRule="auto"/>
        <w:ind w:left="720" w:hanging="360"/>
        <w:rPr>
          <w:rFonts w:ascii="Arial" w:cs="Arial" w:eastAsia="Arial" w:hAnsi="Arial"/>
          <w:color w:val="000000"/>
          <w:sz w:val="24"/>
          <w:szCs w:val="24"/>
          <w:highlight w:val="white"/>
        </w:rPr>
      </w:pPr>
      <w:r w:rsidDel="00000000" w:rsidR="00000000" w:rsidRPr="00000000">
        <w:rPr>
          <w:highlight w:val="white"/>
          <w:rtl w:val="0"/>
        </w:rPr>
        <w:t xml:space="preserve">Describe: what is a labour market?</w:t>
      </w:r>
    </w:p>
    <w:p w:rsidR="00000000" w:rsidDel="00000000" w:rsidP="00000000" w:rsidRDefault="00000000" w:rsidRPr="00000000" w14:paraId="000000CD">
      <w:pPr>
        <w:numPr>
          <w:ilvl w:val="0"/>
          <w:numId w:val="9"/>
        </w:numPr>
        <w:spacing w:after="0" w:lineRule="auto"/>
        <w:ind w:left="720" w:hanging="360"/>
        <w:rPr>
          <w:rFonts w:ascii="Arial" w:cs="Arial" w:eastAsia="Arial" w:hAnsi="Arial"/>
          <w:color w:val="000000"/>
          <w:sz w:val="24"/>
          <w:szCs w:val="24"/>
          <w:highlight w:val="white"/>
        </w:rPr>
      </w:pPr>
      <w:r w:rsidDel="00000000" w:rsidR="00000000" w:rsidRPr="00000000">
        <w:rPr>
          <w:highlight w:val="white"/>
          <w:rtl w:val="0"/>
        </w:rPr>
        <w:t xml:space="preserve">Find, read and understand labour market data</w:t>
      </w:r>
    </w:p>
    <w:p w:rsidR="00000000" w:rsidDel="00000000" w:rsidP="00000000" w:rsidRDefault="00000000" w:rsidRPr="00000000" w14:paraId="000000CE">
      <w:pPr>
        <w:numPr>
          <w:ilvl w:val="0"/>
          <w:numId w:val="9"/>
        </w:numPr>
        <w:spacing w:after="0" w:lineRule="auto"/>
        <w:ind w:left="720" w:hanging="360"/>
        <w:rPr>
          <w:rFonts w:ascii="Arial" w:cs="Arial" w:eastAsia="Arial" w:hAnsi="Arial"/>
          <w:color w:val="000000"/>
          <w:sz w:val="24"/>
          <w:szCs w:val="24"/>
          <w:highlight w:val="white"/>
        </w:rPr>
      </w:pPr>
      <w:r w:rsidDel="00000000" w:rsidR="00000000" w:rsidRPr="00000000">
        <w:rPr>
          <w:highlight w:val="white"/>
          <w:rtl w:val="0"/>
        </w:rPr>
        <w:t xml:space="preserve">Reflect on how their own personal skills match labour market trends</w:t>
      </w:r>
    </w:p>
    <w:p w:rsidR="00000000" w:rsidDel="00000000" w:rsidP="00000000" w:rsidRDefault="00000000" w:rsidRPr="00000000" w14:paraId="000000CF">
      <w:pPr>
        <w:spacing w:after="0" w:lineRule="auto"/>
        <w:rPr>
          <w:highlight w:val="white"/>
        </w:rPr>
      </w:pPr>
      <w:r w:rsidDel="00000000" w:rsidR="00000000" w:rsidRPr="00000000">
        <w:rPr>
          <w:rtl w:val="0"/>
        </w:rPr>
      </w:r>
    </w:p>
    <w:p w:rsidR="00000000" w:rsidDel="00000000" w:rsidP="00000000" w:rsidRDefault="00000000" w:rsidRPr="00000000" w14:paraId="000000D0">
      <w:pPr>
        <w:spacing w:after="0" w:lineRule="auto"/>
        <w:rPr/>
      </w:pPr>
      <w:r w:rsidDel="00000000" w:rsidR="00000000" w:rsidRPr="00000000">
        <w:rPr>
          <w:b w:val="1"/>
          <w:highlight w:val="white"/>
          <w:rtl w:val="0"/>
        </w:rPr>
        <w:t xml:space="preserve">Lesson Plan Link:</w:t>
      </w:r>
      <w:r w:rsidDel="00000000" w:rsidR="00000000" w:rsidRPr="00000000">
        <w:rPr>
          <w:rtl w:val="0"/>
        </w:rPr>
      </w:r>
    </w:p>
    <w:p w:rsidR="00000000" w:rsidDel="00000000" w:rsidP="00000000" w:rsidRDefault="00000000" w:rsidRPr="00000000" w14:paraId="000000D1">
      <w:pPr>
        <w:rPr/>
      </w:pPr>
      <w:hyperlink r:id="rId60">
        <w:r w:rsidDel="00000000" w:rsidR="00000000" w:rsidRPr="00000000">
          <w:rPr>
            <w:color w:val="0000ee"/>
            <w:u w:val="single"/>
            <w:shd w:fill="auto" w:val="clear"/>
            <w:rtl w:val="0"/>
          </w:rPr>
          <w:t xml:space="preserve">3a. Future Forward Careers - Lesson 3 – Finding Your Fit in Future Labour Markets</w:t>
        </w:r>
      </w:hyperlink>
      <w:r w:rsidDel="00000000" w:rsidR="00000000" w:rsidRPr="00000000">
        <w:rPr>
          <w:rtl w:val="0"/>
        </w:rPr>
      </w:r>
    </w:p>
    <w:p w:rsidR="00000000" w:rsidDel="00000000" w:rsidP="00000000" w:rsidRDefault="00000000" w:rsidRPr="00000000" w14:paraId="000000D2">
      <w:pPr>
        <w:spacing w:after="0" w:lineRule="auto"/>
        <w:rPr>
          <w:b w:val="1"/>
          <w:highlight w:val="white"/>
        </w:rPr>
      </w:pPr>
      <w:r w:rsidDel="00000000" w:rsidR="00000000" w:rsidRPr="00000000">
        <w:rPr>
          <w:rtl w:val="0"/>
        </w:rPr>
      </w:r>
    </w:p>
    <w:p w:rsidR="00000000" w:rsidDel="00000000" w:rsidP="00000000" w:rsidRDefault="00000000" w:rsidRPr="00000000" w14:paraId="000000D3">
      <w:pPr>
        <w:spacing w:after="0" w:lineRule="auto"/>
        <w:rPr>
          <w:b w:val="1"/>
        </w:rPr>
      </w:pPr>
      <w:r w:rsidDel="00000000" w:rsidR="00000000" w:rsidRPr="00000000">
        <w:rPr>
          <w:b w:val="1"/>
          <w:rtl w:val="0"/>
        </w:rPr>
        <w:t xml:space="preserve">Google Slides Link:</w:t>
      </w:r>
    </w:p>
    <w:p w:rsidR="00000000" w:rsidDel="00000000" w:rsidP="00000000" w:rsidRDefault="00000000" w:rsidRPr="00000000" w14:paraId="000000D4">
      <w:pPr>
        <w:spacing w:after="0" w:lineRule="auto"/>
        <w:rPr>
          <w:b w:val="1"/>
          <w:highlight w:val="yellow"/>
        </w:rPr>
      </w:pPr>
      <w:r w:rsidDel="00000000" w:rsidR="00000000" w:rsidRPr="00000000">
        <w:rPr>
          <w:rtl w:val="0"/>
        </w:rPr>
      </w:r>
    </w:p>
    <w:p w:rsidR="00000000" w:rsidDel="00000000" w:rsidP="00000000" w:rsidRDefault="00000000" w:rsidRPr="00000000" w14:paraId="000000D5">
      <w:pPr>
        <w:rPr/>
      </w:pPr>
      <w:hyperlink r:id="rId61">
        <w:r w:rsidDel="00000000" w:rsidR="00000000" w:rsidRPr="00000000">
          <w:rPr>
            <w:color w:val="0000ee"/>
            <w:u w:val="single"/>
            <w:shd w:fill="auto" w:val="clear"/>
            <w:rtl w:val="0"/>
          </w:rPr>
          <w:t xml:space="preserve">3b. Future Forward Careers - Lesson 3 - Slidedeck – Finding Your Fit in Future Labour Markets</w:t>
        </w:r>
      </w:hyperlink>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Handouts:</w:t>
      </w:r>
    </w:p>
    <w:p w:rsidR="00000000" w:rsidDel="00000000" w:rsidP="00000000" w:rsidRDefault="00000000" w:rsidRPr="00000000" w14:paraId="000000D7">
      <w:pPr>
        <w:rPr/>
      </w:pPr>
      <w:hyperlink r:id="rId62">
        <w:r w:rsidDel="00000000" w:rsidR="00000000" w:rsidRPr="00000000">
          <w:rPr>
            <w:color w:val="0000ee"/>
            <w:u w:val="single"/>
            <w:shd w:fill="auto" w:val="clear"/>
            <w:rtl w:val="0"/>
          </w:rPr>
          <w:t xml:space="preserve">3c. Handout - The Future of Mobility</w:t>
        </w:r>
      </w:hyperlink>
      <w:hyperlink r:id="rId63">
        <w:r w:rsidDel="00000000" w:rsidR="00000000" w:rsidRPr="00000000">
          <w:rPr>
            <w:color w:val="0000ee"/>
            <w:u w:val="single"/>
            <w:shd w:fill="auto" w:val="clear"/>
            <w:rtl w:val="0"/>
          </w:rPr>
          <w:t xml:space="preserve">3c. Handout - The Future of Mobility - Answer Key</w:t>
        </w:r>
      </w:hyperlink>
      <w:hyperlink r:id="rId64">
        <w:r w:rsidDel="00000000" w:rsidR="00000000" w:rsidRPr="00000000">
          <w:rPr>
            <w:color w:val="0000ee"/>
            <w:u w:val="single"/>
            <w:shd w:fill="auto" w:val="clear"/>
            <w:rtl w:val="0"/>
          </w:rPr>
          <w:t xml:space="preserve">3d. Handout - OVIN Website Scavenger Hunt</w:t>
        </w:r>
      </w:hyperlink>
      <w:hyperlink r:id="rId65">
        <w:r w:rsidDel="00000000" w:rsidR="00000000" w:rsidRPr="00000000">
          <w:rPr>
            <w:color w:val="0000ee"/>
            <w:u w:val="single"/>
            <w:shd w:fill="auto" w:val="clear"/>
            <w:rtl w:val="0"/>
          </w:rPr>
          <w:t xml:space="preserve">3e. Handout - Where do my own skills fit into the Automotive and Mobility Labour Market</w:t>
        </w:r>
      </w:hyperlink>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pStyle w:val="Heading1"/>
        <w:rPr/>
      </w:pPr>
      <w:bookmarkStart w:colFirst="0" w:colLast="0" w:name="_1hmsyys" w:id="30"/>
      <w:bookmarkEnd w:id="30"/>
      <w:r w:rsidDel="00000000" w:rsidR="00000000" w:rsidRPr="00000000">
        <w:rPr>
          <w:rtl w:val="0"/>
        </w:rPr>
        <w:t xml:space="preserve">Reflection or Design Report</w:t>
      </w:r>
    </w:p>
    <w:p w:rsidR="00000000" w:rsidDel="00000000" w:rsidP="00000000" w:rsidRDefault="00000000" w:rsidRPr="00000000" w14:paraId="000000DA">
      <w:pPr>
        <w:rPr/>
      </w:pPr>
      <w:r w:rsidDel="00000000" w:rsidR="00000000" w:rsidRPr="00000000">
        <w:rPr>
          <w:rtl w:val="0"/>
        </w:rPr>
        <w:t xml:space="preserve">Upon the conclusion of these lessons, activities, and assignment, the teacher is encouraged to reflect with their learners about:</w:t>
      </w:r>
    </w:p>
    <w:p w:rsidR="00000000" w:rsidDel="00000000" w:rsidP="00000000" w:rsidRDefault="00000000" w:rsidRPr="00000000" w14:paraId="000000D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What went well?</w:t>
      </w:r>
    </w:p>
    <w:p w:rsidR="00000000" w:rsidDel="00000000" w:rsidP="00000000" w:rsidRDefault="00000000" w:rsidRPr="00000000" w14:paraId="000000D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What areas need to be improved?</w:t>
      </w:r>
    </w:p>
    <w:p w:rsidR="00000000" w:rsidDel="00000000" w:rsidP="00000000" w:rsidRDefault="00000000" w:rsidRPr="00000000" w14:paraId="000000D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At what stage were you most engaged?</w:t>
      </w:r>
    </w:p>
    <w:p w:rsidR="00000000" w:rsidDel="00000000" w:rsidP="00000000" w:rsidRDefault="00000000" w:rsidRPr="00000000" w14:paraId="000000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How could these lessons, activities, and assignments be improved for next time?</w:t>
      </w:r>
    </w:p>
    <w:p w:rsidR="00000000" w:rsidDel="00000000" w:rsidP="00000000" w:rsidRDefault="00000000" w:rsidRPr="00000000" w14:paraId="000000D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What advice would you give to someone before starting this work?</w:t>
      </w:r>
    </w:p>
    <w:p w:rsidR="00000000" w:rsidDel="00000000" w:rsidP="00000000" w:rsidRDefault="00000000" w:rsidRPr="00000000" w14:paraId="000000E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rPr>
      </w:pPr>
      <w:r w:rsidDel="00000000" w:rsidR="00000000" w:rsidRPr="00000000">
        <w:rPr>
          <w:i w:val="0"/>
          <w:smallCaps w:val="0"/>
          <w:strike w:val="0"/>
          <w:color w:val="000000"/>
          <w:sz w:val="24"/>
          <w:szCs w:val="24"/>
          <w:u w:val="none"/>
          <w:shd w:fill="auto" w:val="clear"/>
          <w:vertAlign w:val="baseline"/>
          <w:rtl w:val="0"/>
        </w:rPr>
        <w:t xml:space="preserve">Provide one example of something that you learned.</w:t>
      </w:r>
    </w:p>
    <w:p w:rsidR="00000000" w:rsidDel="00000000" w:rsidP="00000000" w:rsidRDefault="00000000" w:rsidRPr="00000000" w14:paraId="000000E1">
      <w:pPr>
        <w:rPr/>
      </w:pPr>
      <w:r w:rsidDel="00000000" w:rsidR="00000000" w:rsidRPr="00000000">
        <w:rPr>
          <w:rtl w:val="0"/>
        </w:rPr>
        <w:t xml:space="preserve">This reflection can be done through the use of a Google Form (or similar), small group reflection, or use of an LMS (Learning Management Software) discussion forum.</w:t>
      </w:r>
    </w:p>
    <w:p w:rsidR="00000000" w:rsidDel="00000000" w:rsidP="00000000" w:rsidRDefault="00000000" w:rsidRPr="00000000" w14:paraId="000000E2">
      <w:pPr>
        <w:pStyle w:val="Heading1"/>
        <w:rPr/>
      </w:pPr>
      <w:bookmarkStart w:colFirst="0" w:colLast="0" w:name="_pkwqa1" w:id="31"/>
      <w:bookmarkEnd w:id="31"/>
      <w:r w:rsidDel="00000000" w:rsidR="00000000" w:rsidRPr="00000000">
        <w:rPr>
          <w:rtl w:val="0"/>
        </w:rPr>
        <w:t xml:space="preserve">References</w:t>
      </w:r>
    </w:p>
    <w:p w:rsidR="00000000" w:rsidDel="00000000" w:rsidP="00000000" w:rsidRDefault="00000000" w:rsidRPr="00000000" w14:paraId="000000E3">
      <w:pPr>
        <w:spacing w:after="0" w:lineRule="auto"/>
        <w:jc w:val="left"/>
        <w:rPr/>
      </w:pPr>
      <w:r w:rsidDel="00000000" w:rsidR="00000000" w:rsidRPr="00000000">
        <w:rPr>
          <w:rtl w:val="0"/>
        </w:rPr>
        <w:t xml:space="preserve">Career Pathways - OVIN’s Skills &amp; Career Navigator</w:t>
      </w:r>
    </w:p>
    <w:p w:rsidR="00000000" w:rsidDel="00000000" w:rsidP="00000000" w:rsidRDefault="00000000" w:rsidRPr="00000000" w14:paraId="000000E4">
      <w:pPr>
        <w:spacing w:after="0" w:lineRule="auto"/>
        <w:jc w:val="left"/>
        <w:rPr/>
      </w:pPr>
      <w:hyperlink r:id="rId66">
        <w:r w:rsidDel="00000000" w:rsidR="00000000" w:rsidRPr="00000000">
          <w:rPr>
            <w:color w:val="1155cc"/>
            <w:u w:val="single"/>
            <w:rtl w:val="0"/>
          </w:rPr>
          <w:t xml:space="preserve">https://ovin-navigator.ca/skills-career-pathway/career-pathways/</w:t>
        </w:r>
      </w:hyperlink>
      <w:r w:rsidDel="00000000" w:rsidR="00000000" w:rsidRPr="00000000">
        <w:rPr>
          <w:rtl w:val="0"/>
        </w:rPr>
      </w:r>
    </w:p>
    <w:p w:rsidR="00000000" w:rsidDel="00000000" w:rsidP="00000000" w:rsidRDefault="00000000" w:rsidRPr="00000000" w14:paraId="000000E5">
      <w:pPr>
        <w:spacing w:after="0" w:lineRule="auto"/>
        <w:jc w:val="left"/>
        <w:rPr/>
      </w:pPr>
      <w:r w:rsidDel="00000000" w:rsidR="00000000" w:rsidRPr="00000000">
        <w:rPr>
          <w:rtl w:val="0"/>
        </w:rPr>
      </w:r>
    </w:p>
    <w:p w:rsidR="00000000" w:rsidDel="00000000" w:rsidP="00000000" w:rsidRDefault="00000000" w:rsidRPr="00000000" w14:paraId="000000E6">
      <w:pPr>
        <w:spacing w:after="0" w:lineRule="auto"/>
        <w:jc w:val="left"/>
        <w:rPr/>
      </w:pPr>
      <w:r w:rsidDel="00000000" w:rsidR="00000000" w:rsidRPr="00000000">
        <w:rPr>
          <w:rtl w:val="0"/>
        </w:rPr>
        <w:t xml:space="preserve">Essential Skills in the Automotive Industry Video</w:t>
      </w:r>
    </w:p>
    <w:p w:rsidR="00000000" w:rsidDel="00000000" w:rsidP="00000000" w:rsidRDefault="00000000" w:rsidRPr="00000000" w14:paraId="000000E7">
      <w:pPr>
        <w:spacing w:after="0" w:lineRule="auto"/>
        <w:jc w:val="left"/>
        <w:rPr/>
      </w:pPr>
      <w:hyperlink r:id="rId67">
        <w:r w:rsidDel="00000000" w:rsidR="00000000" w:rsidRPr="00000000">
          <w:rPr>
            <w:color w:val="1155cc"/>
            <w:u w:val="single"/>
            <w:rtl w:val="0"/>
          </w:rPr>
          <w:t xml:space="preserve">https://www.youtube.com/watch?v=o5WwXGLc06I</w:t>
        </w:r>
      </w:hyperlink>
      <w:r w:rsidDel="00000000" w:rsidR="00000000" w:rsidRPr="00000000">
        <w:rPr>
          <w:rtl w:val="0"/>
        </w:rPr>
      </w:r>
    </w:p>
    <w:p w:rsidR="00000000" w:rsidDel="00000000" w:rsidP="00000000" w:rsidRDefault="00000000" w:rsidRPr="00000000" w14:paraId="000000E8">
      <w:pPr>
        <w:spacing w:after="0" w:lineRule="auto"/>
        <w:jc w:val="left"/>
        <w:rPr/>
      </w:pPr>
      <w:r w:rsidDel="00000000" w:rsidR="00000000" w:rsidRPr="00000000">
        <w:rPr>
          <w:rtl w:val="0"/>
        </w:rPr>
      </w:r>
    </w:p>
    <w:p w:rsidR="00000000" w:rsidDel="00000000" w:rsidP="00000000" w:rsidRDefault="00000000" w:rsidRPr="00000000" w14:paraId="000000E9">
      <w:pPr>
        <w:spacing w:after="0" w:lineRule="auto"/>
        <w:jc w:val="left"/>
        <w:rPr/>
      </w:pPr>
      <w:r w:rsidDel="00000000" w:rsidR="00000000" w:rsidRPr="00000000">
        <w:rPr>
          <w:rtl w:val="0"/>
        </w:rPr>
        <w:t xml:space="preserve">Introduction to Labour Market Information </w:t>
      </w:r>
    </w:p>
    <w:p w:rsidR="00000000" w:rsidDel="00000000" w:rsidP="00000000" w:rsidRDefault="00000000" w:rsidRPr="00000000" w14:paraId="000000EA">
      <w:pPr>
        <w:spacing w:after="0" w:lineRule="auto"/>
        <w:jc w:val="left"/>
        <w:rPr/>
      </w:pPr>
      <w:hyperlink r:id="rId68">
        <w:r w:rsidDel="00000000" w:rsidR="00000000" w:rsidRPr="00000000">
          <w:rPr>
            <w:color w:val="1155cc"/>
            <w:u w:val="single"/>
            <w:rtl w:val="0"/>
          </w:rPr>
          <w:t xml:space="preserve">https://youtu.be/xe2SCDuOXcY?t=1</w:t>
        </w:r>
      </w:hyperlink>
      <w:r w:rsidDel="00000000" w:rsidR="00000000" w:rsidRPr="00000000">
        <w:rPr>
          <w:rtl w:val="0"/>
        </w:rPr>
        <w:t xml:space="preserve"> </w:t>
      </w:r>
    </w:p>
    <w:p w:rsidR="00000000" w:rsidDel="00000000" w:rsidP="00000000" w:rsidRDefault="00000000" w:rsidRPr="00000000" w14:paraId="000000EB">
      <w:pPr>
        <w:spacing w:after="0" w:lineRule="auto"/>
        <w:jc w:val="left"/>
        <w:rPr/>
      </w:pPr>
      <w:r w:rsidDel="00000000" w:rsidR="00000000" w:rsidRPr="00000000">
        <w:rPr>
          <w:rtl w:val="0"/>
        </w:rPr>
      </w:r>
    </w:p>
    <w:p w:rsidR="00000000" w:rsidDel="00000000" w:rsidP="00000000" w:rsidRDefault="00000000" w:rsidRPr="00000000" w14:paraId="000000EC">
      <w:pPr>
        <w:spacing w:after="0" w:lineRule="auto"/>
        <w:jc w:val="left"/>
        <w:rPr/>
      </w:pPr>
      <w:r w:rsidDel="00000000" w:rsidR="00000000" w:rsidRPr="00000000">
        <w:rPr>
          <w:rtl w:val="0"/>
        </w:rPr>
        <w:t xml:space="preserve">Labour Market Data - OVIN</w:t>
      </w:r>
    </w:p>
    <w:p w:rsidR="00000000" w:rsidDel="00000000" w:rsidP="00000000" w:rsidRDefault="00000000" w:rsidRPr="00000000" w14:paraId="000000ED">
      <w:pPr>
        <w:spacing w:after="0" w:lineRule="auto"/>
        <w:jc w:val="left"/>
        <w:rPr/>
      </w:pPr>
      <w:hyperlink r:id="rId69">
        <w:r w:rsidDel="00000000" w:rsidR="00000000" w:rsidRPr="00000000">
          <w:rPr>
            <w:color w:val="1155cc"/>
            <w:u w:val="single"/>
            <w:rtl w:val="0"/>
          </w:rPr>
          <w:t xml:space="preserve">https://ovin-navigator.ca/labour-market-insights/lmi-data/</w:t>
        </w:r>
      </w:hyperlink>
      <w:r w:rsidDel="00000000" w:rsidR="00000000" w:rsidRPr="00000000">
        <w:rPr>
          <w:rtl w:val="0"/>
        </w:rPr>
      </w:r>
    </w:p>
    <w:p w:rsidR="00000000" w:rsidDel="00000000" w:rsidP="00000000" w:rsidRDefault="00000000" w:rsidRPr="00000000" w14:paraId="000000EE">
      <w:pPr>
        <w:spacing w:after="0" w:lineRule="auto"/>
        <w:jc w:val="left"/>
        <w:rPr/>
      </w:pPr>
      <w:r w:rsidDel="00000000" w:rsidR="00000000" w:rsidRPr="00000000">
        <w:rPr>
          <w:rtl w:val="0"/>
        </w:rPr>
      </w:r>
    </w:p>
    <w:p w:rsidR="00000000" w:rsidDel="00000000" w:rsidP="00000000" w:rsidRDefault="00000000" w:rsidRPr="00000000" w14:paraId="000000EF">
      <w:pPr>
        <w:spacing w:after="0" w:lineRule="auto"/>
        <w:jc w:val="left"/>
        <w:rPr/>
      </w:pPr>
      <w:r w:rsidDel="00000000" w:rsidR="00000000" w:rsidRPr="00000000">
        <w:rPr>
          <w:rtl w:val="0"/>
        </w:rPr>
        <w:t xml:space="preserve">Ovin Navigator</w:t>
      </w:r>
    </w:p>
    <w:p w:rsidR="00000000" w:rsidDel="00000000" w:rsidP="00000000" w:rsidRDefault="00000000" w:rsidRPr="00000000" w14:paraId="000000F0">
      <w:pPr>
        <w:spacing w:after="0" w:lineRule="auto"/>
        <w:jc w:val="left"/>
        <w:rPr/>
      </w:pPr>
      <w:hyperlink r:id="rId70">
        <w:r w:rsidDel="00000000" w:rsidR="00000000" w:rsidRPr="00000000">
          <w:rPr>
            <w:color w:val="1155cc"/>
            <w:u w:val="single"/>
            <w:rtl w:val="0"/>
          </w:rPr>
          <w:t xml:space="preserve">https://ovin-navigator.ca/</w:t>
        </w:r>
      </w:hyperlink>
      <w:r w:rsidDel="00000000" w:rsidR="00000000" w:rsidRPr="00000000">
        <w:rPr>
          <w:rtl w:val="0"/>
        </w:rPr>
      </w:r>
    </w:p>
    <w:p w:rsidR="00000000" w:rsidDel="00000000" w:rsidP="00000000" w:rsidRDefault="00000000" w:rsidRPr="00000000" w14:paraId="000000F1">
      <w:pPr>
        <w:spacing w:after="0" w:lineRule="auto"/>
        <w:jc w:val="left"/>
        <w:rPr/>
      </w:pPr>
      <w:r w:rsidDel="00000000" w:rsidR="00000000" w:rsidRPr="00000000">
        <w:rPr>
          <w:rtl w:val="0"/>
        </w:rPr>
      </w:r>
    </w:p>
    <w:p w:rsidR="00000000" w:rsidDel="00000000" w:rsidP="00000000" w:rsidRDefault="00000000" w:rsidRPr="00000000" w14:paraId="000000F2">
      <w:pPr>
        <w:spacing w:after="0" w:lineRule="auto"/>
        <w:jc w:val="left"/>
        <w:rPr/>
      </w:pPr>
      <w:r w:rsidDel="00000000" w:rsidR="00000000" w:rsidRPr="00000000">
        <w:rPr>
          <w:rtl w:val="0"/>
        </w:rPr>
        <w:t xml:space="preserve">Skills for Success Canada</w:t>
      </w:r>
    </w:p>
    <w:p w:rsidR="00000000" w:rsidDel="00000000" w:rsidP="00000000" w:rsidRDefault="00000000" w:rsidRPr="00000000" w14:paraId="000000F3">
      <w:pPr>
        <w:spacing w:after="0" w:lineRule="auto"/>
        <w:jc w:val="left"/>
        <w:rPr/>
      </w:pPr>
      <w:hyperlink r:id="rId71">
        <w:r w:rsidDel="00000000" w:rsidR="00000000" w:rsidRPr="00000000">
          <w:rPr>
            <w:color w:val="1155cc"/>
            <w:u w:val="single"/>
            <w:rtl w:val="0"/>
          </w:rPr>
          <w:t xml:space="preserve">https://www.canada.ca/en/services/jobs/training/initiatives/skills-success.html</w:t>
        </w:r>
      </w:hyperlink>
      <w:r w:rsidDel="00000000" w:rsidR="00000000" w:rsidRPr="00000000">
        <w:rPr>
          <w:rtl w:val="0"/>
        </w:rPr>
      </w:r>
    </w:p>
    <w:p w:rsidR="00000000" w:rsidDel="00000000" w:rsidP="00000000" w:rsidRDefault="00000000" w:rsidRPr="00000000" w14:paraId="000000F4">
      <w:pPr>
        <w:spacing w:after="0" w:lineRule="auto"/>
        <w:jc w:val="left"/>
        <w:rPr/>
      </w:pPr>
      <w:r w:rsidDel="00000000" w:rsidR="00000000" w:rsidRPr="00000000">
        <w:rPr>
          <w:rtl w:val="0"/>
        </w:rPr>
      </w:r>
    </w:p>
    <w:p w:rsidR="00000000" w:rsidDel="00000000" w:rsidP="00000000" w:rsidRDefault="00000000" w:rsidRPr="00000000" w14:paraId="000000F5">
      <w:pPr>
        <w:spacing w:after="0" w:lineRule="auto"/>
        <w:jc w:val="left"/>
        <w:rPr/>
      </w:pPr>
      <w:r w:rsidDel="00000000" w:rsidR="00000000" w:rsidRPr="00000000">
        <w:rPr>
          <w:rtl w:val="0"/>
        </w:rPr>
        <w:t xml:space="preserve">Supporting Ontario’s Automotive and Mobility Sector </w:t>
      </w:r>
      <w:hyperlink r:id="rId72">
        <w:r w:rsidDel="00000000" w:rsidR="00000000" w:rsidRPr="00000000">
          <w:rPr>
            <w:color w:val="1155cc"/>
            <w:u w:val="single"/>
            <w:rtl w:val="0"/>
          </w:rPr>
          <w:t xml:space="preserve">https://www.youtube.com/watch?v=qFURYlVhEcE</w:t>
        </w:r>
      </w:hyperlink>
      <w:r w:rsidDel="00000000" w:rsidR="00000000" w:rsidRPr="00000000">
        <w:rPr>
          <w:rtl w:val="0"/>
        </w:rPr>
      </w:r>
    </w:p>
    <w:p w:rsidR="00000000" w:rsidDel="00000000" w:rsidP="00000000" w:rsidRDefault="00000000" w:rsidRPr="00000000" w14:paraId="000000F6">
      <w:pPr>
        <w:spacing w:after="0" w:lineRule="auto"/>
        <w:jc w:val="left"/>
        <w:rPr/>
      </w:pPr>
      <w:r w:rsidDel="00000000" w:rsidR="00000000" w:rsidRPr="00000000">
        <w:rPr>
          <w:rtl w:val="0"/>
        </w:rPr>
      </w:r>
    </w:p>
    <w:p w:rsidR="00000000" w:rsidDel="00000000" w:rsidP="00000000" w:rsidRDefault="00000000" w:rsidRPr="00000000" w14:paraId="000000F7">
      <w:pPr>
        <w:spacing w:after="0" w:lineRule="auto"/>
        <w:jc w:val="left"/>
        <w:rPr>
          <w:b w:val="1"/>
        </w:rPr>
      </w:pPr>
      <w:r w:rsidDel="00000000" w:rsidR="00000000" w:rsidRPr="00000000">
        <w:rPr>
          <w:rtl w:val="0"/>
        </w:rPr>
        <w:t xml:space="preserve">The Ontario Curriculum, Career Studies, Grade 10, Open (GLC20), 2019</w:t>
      </w:r>
      <w:r w:rsidDel="00000000" w:rsidR="00000000" w:rsidRPr="00000000">
        <w:rPr>
          <w:rtl w:val="0"/>
        </w:rPr>
      </w:r>
    </w:p>
    <w:p w:rsidR="00000000" w:rsidDel="00000000" w:rsidP="00000000" w:rsidRDefault="00000000" w:rsidRPr="00000000" w14:paraId="000000F8">
      <w:pPr>
        <w:spacing w:after="0" w:lineRule="auto"/>
        <w:jc w:val="left"/>
        <w:rPr/>
      </w:pPr>
      <w:r w:rsidDel="00000000" w:rsidR="00000000" w:rsidRPr="00000000">
        <w:rPr>
          <w:rtl w:val="0"/>
        </w:rPr>
      </w:r>
    </w:p>
    <w:p w:rsidR="00000000" w:rsidDel="00000000" w:rsidP="00000000" w:rsidRDefault="00000000" w:rsidRPr="00000000" w14:paraId="000000F9">
      <w:pPr>
        <w:spacing w:after="0" w:lineRule="auto"/>
        <w:jc w:val="left"/>
        <w:rPr/>
      </w:pPr>
      <w:r w:rsidDel="00000000" w:rsidR="00000000" w:rsidRPr="00000000">
        <w:rPr>
          <w:rtl w:val="0"/>
        </w:rPr>
        <w:t xml:space="preserve">The Ontario Vehicle Innovation Network </w:t>
      </w:r>
    </w:p>
    <w:p w:rsidR="00000000" w:rsidDel="00000000" w:rsidP="00000000" w:rsidRDefault="00000000" w:rsidRPr="00000000" w14:paraId="000000FA">
      <w:pPr>
        <w:spacing w:after="0" w:lineRule="auto"/>
        <w:jc w:val="left"/>
        <w:rPr/>
      </w:pPr>
      <w:hyperlink r:id="rId73">
        <w:r w:rsidDel="00000000" w:rsidR="00000000" w:rsidRPr="00000000">
          <w:rPr>
            <w:color w:val="1155cc"/>
            <w:u w:val="single"/>
            <w:rtl w:val="0"/>
          </w:rPr>
          <w:t xml:space="preserve">https://www.ovinhub.ca/</w:t>
        </w:r>
      </w:hyperlink>
      <w:r w:rsidDel="00000000" w:rsidR="00000000" w:rsidRPr="00000000">
        <w:rPr>
          <w:rtl w:val="0"/>
        </w:rPr>
      </w:r>
    </w:p>
    <w:p w:rsidR="00000000" w:rsidDel="00000000" w:rsidP="00000000" w:rsidRDefault="00000000" w:rsidRPr="00000000" w14:paraId="000000FB">
      <w:pPr>
        <w:spacing w:after="0" w:lineRule="auto"/>
        <w:jc w:val="left"/>
        <w:rPr/>
      </w:pPr>
      <w:r w:rsidDel="00000000" w:rsidR="00000000" w:rsidRPr="00000000">
        <w:rPr>
          <w:rtl w:val="0"/>
        </w:rPr>
      </w:r>
    </w:p>
    <w:p w:rsidR="00000000" w:rsidDel="00000000" w:rsidP="00000000" w:rsidRDefault="00000000" w:rsidRPr="00000000" w14:paraId="000000FC">
      <w:pPr>
        <w:spacing w:after="0" w:lineRule="auto"/>
        <w:jc w:val="left"/>
        <w:rPr/>
      </w:pPr>
      <w:r w:rsidDel="00000000" w:rsidR="00000000" w:rsidRPr="00000000">
        <w:rPr>
          <w:rtl w:val="0"/>
        </w:rPr>
        <w:t xml:space="preserve">Transportation - OCTE</w:t>
      </w:r>
    </w:p>
    <w:p w:rsidR="00000000" w:rsidDel="00000000" w:rsidP="00000000" w:rsidRDefault="00000000" w:rsidRPr="00000000" w14:paraId="000000FD">
      <w:pPr>
        <w:spacing w:after="0" w:lineRule="auto"/>
        <w:jc w:val="left"/>
        <w:rPr/>
      </w:pPr>
      <w:hyperlink r:id="rId74">
        <w:r w:rsidDel="00000000" w:rsidR="00000000" w:rsidRPr="00000000">
          <w:rPr>
            <w:color w:val="1155cc"/>
            <w:u w:val="single"/>
            <w:rtl w:val="0"/>
          </w:rPr>
          <w:t xml:space="preserve">https://www.octe.ca/en/take-tech/our-curriculum-technological-education/exploring-tech-courses-in-high-school/bbt-transportation</w:t>
        </w:r>
      </w:hyperlink>
      <w:r w:rsidDel="00000000" w:rsidR="00000000" w:rsidRPr="00000000">
        <w:rPr>
          <w:rtl w:val="0"/>
        </w:rPr>
      </w:r>
    </w:p>
    <w:p w:rsidR="00000000" w:rsidDel="00000000" w:rsidP="00000000" w:rsidRDefault="00000000" w:rsidRPr="00000000" w14:paraId="000000FE">
      <w:pPr>
        <w:spacing w:after="0" w:lineRule="auto"/>
        <w:jc w:val="left"/>
        <w:rPr/>
      </w:pPr>
      <w:r w:rsidDel="00000000" w:rsidR="00000000" w:rsidRPr="00000000">
        <w:rPr>
          <w:rtl w:val="0"/>
        </w:rPr>
      </w:r>
    </w:p>
    <w:p w:rsidR="00000000" w:rsidDel="00000000" w:rsidP="00000000" w:rsidRDefault="00000000" w:rsidRPr="00000000" w14:paraId="000000FF">
      <w:pPr>
        <w:spacing w:after="0" w:lineRule="auto"/>
        <w:jc w:val="left"/>
        <w:rPr/>
      </w:pPr>
      <w:r w:rsidDel="00000000" w:rsidR="00000000" w:rsidRPr="00000000">
        <w:rPr>
          <w:rtl w:val="0"/>
        </w:rPr>
        <w:t xml:space="preserve">Upskill and Reskill Definitions</w:t>
      </w:r>
    </w:p>
    <w:p w:rsidR="00000000" w:rsidDel="00000000" w:rsidP="00000000" w:rsidRDefault="00000000" w:rsidRPr="00000000" w14:paraId="00000100">
      <w:pPr>
        <w:spacing w:after="0" w:lineRule="auto"/>
        <w:jc w:val="left"/>
        <w:rPr/>
      </w:pPr>
      <w:hyperlink r:id="rId75">
        <w:r w:rsidDel="00000000" w:rsidR="00000000" w:rsidRPr="00000000">
          <w:rPr>
            <w:color w:val="1155cc"/>
            <w:u w:val="single"/>
            <w:rtl w:val="0"/>
          </w:rPr>
          <w:t xml:space="preserve">https://learning.linkedin.com/resources/upskilling-and-reskilling/upskilling-reskilling#:~:text=Reskilling%20definition,toward%20a%20different%20path%20entirely.</w:t>
        </w:r>
      </w:hyperlink>
      <w:r w:rsidDel="00000000" w:rsidR="00000000" w:rsidRPr="00000000">
        <w:rPr>
          <w:rtl w:val="0"/>
        </w:rPr>
      </w:r>
    </w:p>
    <w:p w:rsidR="00000000" w:rsidDel="00000000" w:rsidP="00000000" w:rsidRDefault="00000000" w:rsidRPr="00000000" w14:paraId="00000101">
      <w:pPr>
        <w:spacing w:after="0" w:lineRule="auto"/>
        <w:jc w:val="left"/>
        <w:rPr/>
      </w:pPr>
      <w:r w:rsidDel="00000000" w:rsidR="00000000" w:rsidRPr="00000000">
        <w:rPr>
          <w:rtl w:val="0"/>
        </w:rPr>
      </w:r>
    </w:p>
    <w:p w:rsidR="00000000" w:rsidDel="00000000" w:rsidP="00000000" w:rsidRDefault="00000000" w:rsidRPr="00000000" w14:paraId="00000102">
      <w:pPr>
        <w:spacing w:after="0" w:lineRule="auto"/>
        <w:jc w:val="left"/>
        <w:rPr/>
      </w:pPr>
      <w:r w:rsidDel="00000000" w:rsidR="00000000" w:rsidRPr="00000000">
        <w:rPr>
          <w:rtl w:val="0"/>
        </w:rPr>
        <w:t xml:space="preserve">World Economic Forum - The Future of Jobs Report 2023 and Skills Today vs. 5 Years From Now</w:t>
      </w:r>
    </w:p>
    <w:p w:rsidR="00000000" w:rsidDel="00000000" w:rsidP="00000000" w:rsidRDefault="00000000" w:rsidRPr="00000000" w14:paraId="00000103">
      <w:pPr>
        <w:spacing w:after="0" w:lineRule="auto"/>
        <w:jc w:val="left"/>
        <w:rPr/>
      </w:pPr>
      <w:hyperlink r:id="rId76">
        <w:r w:rsidDel="00000000" w:rsidR="00000000" w:rsidRPr="00000000">
          <w:rPr>
            <w:color w:val="1155cc"/>
            <w:u w:val="single"/>
            <w:rtl w:val="0"/>
          </w:rPr>
          <w:t xml:space="preserve">https://www.weforum.org/reports/the-future-of-jobs-report-2023/infographics-2128e451e0</w:t>
        </w:r>
      </w:hyperlink>
      <w:r w:rsidDel="00000000" w:rsidR="00000000" w:rsidRPr="00000000">
        <w:rPr>
          <w:rtl w:val="0"/>
        </w:rPr>
      </w:r>
    </w:p>
    <w:p w:rsidR="00000000" w:rsidDel="00000000" w:rsidP="00000000" w:rsidRDefault="00000000" w:rsidRPr="00000000" w14:paraId="00000104">
      <w:pPr>
        <w:spacing w:after="0" w:lineRule="auto"/>
        <w:jc w:val="left"/>
        <w:rPr/>
      </w:pPr>
      <w:r w:rsidDel="00000000" w:rsidR="00000000" w:rsidRPr="00000000">
        <w:rPr>
          <w:rtl w:val="0"/>
        </w:rPr>
      </w:r>
    </w:p>
    <w:p w:rsidR="00000000" w:rsidDel="00000000" w:rsidP="00000000" w:rsidRDefault="00000000" w:rsidRPr="00000000" w14:paraId="00000105">
      <w:pPr>
        <w:spacing w:after="0" w:lineRule="auto"/>
        <w:rPr/>
      </w:pPr>
      <w:r w:rsidDel="00000000" w:rsidR="00000000" w:rsidRPr="00000000">
        <w:rPr>
          <w:rtl w:val="0"/>
        </w:rPr>
      </w:r>
    </w:p>
    <w:sectPr>
      <w:headerReference r:id="rId77" w:type="default"/>
      <w:footerReference r:id="rId78" w:type="default"/>
      <w:type w:val="nextPage"/>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Calibri" w:cs="Calibri" w:eastAsia="Calibri" w:hAnsi="Calibri"/>
        <w:color w:val="1932ff"/>
        <w:sz w:val="38"/>
        <w:szCs w:val="3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CA"/>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240" w:lineRule="auto"/>
      <w:jc w:val="left"/>
    </w:pPr>
    <w:rPr>
      <w:rFonts w:ascii="Calibri" w:cs="Calibri" w:eastAsia="Calibri" w:hAnsi="Calibri"/>
      <w:color w:val="1932ff"/>
      <w:sz w:val="40"/>
      <w:szCs w:val="40"/>
    </w:rPr>
  </w:style>
  <w:style w:type="paragraph" w:styleId="Heading2">
    <w:name w:val="heading 2"/>
    <w:basedOn w:val="Normal"/>
    <w:next w:val="Normal"/>
    <w:pPr>
      <w:keepNext w:val="1"/>
      <w:keepLines w:val="1"/>
      <w:spacing w:after="0" w:before="360" w:lineRule="auto"/>
      <w:jc w:val="left"/>
    </w:pPr>
    <w:rPr>
      <w:rFonts w:ascii="Calibri" w:cs="Calibri" w:eastAsia="Calibri" w:hAnsi="Calibri"/>
      <w:color w:val="1932ff"/>
      <w:sz w:val="32"/>
      <w:szCs w:val="32"/>
    </w:rPr>
  </w:style>
  <w:style w:type="paragraph" w:styleId="Heading3">
    <w:name w:val="heading 3"/>
    <w:basedOn w:val="Normal"/>
    <w:next w:val="Normal"/>
    <w:pPr>
      <w:keepNext w:val="1"/>
      <w:keepLines w:val="1"/>
      <w:spacing w:after="0" w:before="240" w:lineRule="auto"/>
      <w:jc w:val="left"/>
    </w:pPr>
    <w:rPr>
      <w:rFonts w:ascii="Calibri" w:cs="Calibri" w:eastAsia="Calibri" w:hAnsi="Calibri"/>
      <w:color w:val="1932ff"/>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youtu.be/xe2SCDuOXcY?t=1" TargetMode="External"/><Relationship Id="rId42" Type="http://schemas.openxmlformats.org/officeDocument/2006/relationships/hyperlink" Target="https://ovin-navigator.ca/skills-career-pathway/career-pathways/teens-select-segment-of-the-sector/" TargetMode="External"/><Relationship Id="rId41" Type="http://schemas.openxmlformats.org/officeDocument/2006/relationships/hyperlink" Target="https://www.canada.ca/en/services/jobs/training/initiatives/skills-success/tools.html?category=Individual&amp;type=Training" TargetMode="External"/><Relationship Id="rId44" Type="http://schemas.openxmlformats.org/officeDocument/2006/relationships/hyperlink" Target="https://www.services.labour.gov.on.ca/labourmarket/careerQuiz/careerQuiz.xhtml" TargetMode="External"/><Relationship Id="rId43" Type="http://schemas.openxmlformats.org/officeDocument/2006/relationships/hyperlink" Target="https://mobile-app.skillscompetencescanada.com/index.php?l=e&amp;o=y" TargetMode="External"/><Relationship Id="rId46" Type="http://schemas.openxmlformats.org/officeDocument/2006/relationships/hyperlink" Target="http://www.edugains.ca/resourcesDI/EducatorsPackages/DIEducatorsPackage2010/2010DIScrapbook.pdf" TargetMode="External"/><Relationship Id="rId45" Type="http://schemas.openxmlformats.org/officeDocument/2006/relationships/hyperlink" Target="https://www.services.labour.gov.on.ca/labourmarket/regions.xhtml?lang=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wdv_e1IzOk5UkcyOfbjtVJ-UfAXXia78vIaNtJbNYU8/edit#slide=id.g2419f43447e_0_0" TargetMode="External"/><Relationship Id="rId48" Type="http://schemas.openxmlformats.org/officeDocument/2006/relationships/hyperlink" Target="https://support.texthelp.com/help/readwrite-7fdf2ac" TargetMode="External"/><Relationship Id="rId47" Type="http://schemas.openxmlformats.org/officeDocument/2006/relationships/hyperlink" Target="https://chrome.google.com/webstore/detail/readwrite-for-google-chro/inoeonmfapjbbkmdafoankkfajkcphgd" TargetMode="External"/><Relationship Id="rId49" Type="http://schemas.openxmlformats.org/officeDocument/2006/relationships/hyperlink" Target="https://www.texthelp.com/Uploads/MediaLibrary/texthelp/US-Training-Documents/Read-Write-for-Google-Chrome-Quick-Reference-Card.pd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docs.google.com/document/d/16H7De8XMJuia4jPBDEl00J_5BeLXRhetanCrYWV8G_k/edit#" TargetMode="External"/><Relationship Id="rId73" Type="http://schemas.openxmlformats.org/officeDocument/2006/relationships/hyperlink" Target="https://www.ovinhub.ca/" TargetMode="External"/><Relationship Id="rId72" Type="http://schemas.openxmlformats.org/officeDocument/2006/relationships/hyperlink" Target="https://www.youtube.com/watch?v=qFURYlVhEcE" TargetMode="External"/><Relationship Id="rId31" Type="http://schemas.openxmlformats.org/officeDocument/2006/relationships/hyperlink" Target="https://youtu.be/dZrDsI3oSJc" TargetMode="External"/><Relationship Id="rId75" Type="http://schemas.openxmlformats.org/officeDocument/2006/relationships/hyperlink" Target="https://learning.linkedin.com/resources/upskilling-and-reskilling/upskilling-reskilling#:~:text=Reskilling%20definition,toward%20a%20different%20path%20entirely." TargetMode="External"/><Relationship Id="rId30" Type="http://schemas.openxmlformats.org/officeDocument/2006/relationships/hyperlink" Target="https://youtu.be/He6yQNNiDl4" TargetMode="External"/><Relationship Id="rId74" Type="http://schemas.openxmlformats.org/officeDocument/2006/relationships/hyperlink" Target="https://www.octe.ca/en/take-tech/our-curriculum-technological-education/exploring-tech-courses-in-high-school/bbt-transportation" TargetMode="External"/><Relationship Id="rId33" Type="http://schemas.openxmlformats.org/officeDocument/2006/relationships/hyperlink" Target="https://youtu.be/MQluystHU9c" TargetMode="External"/><Relationship Id="rId77" Type="http://schemas.openxmlformats.org/officeDocument/2006/relationships/header" Target="header1.xml"/><Relationship Id="rId32" Type="http://schemas.openxmlformats.org/officeDocument/2006/relationships/hyperlink" Target="https://youtu.be/7TD398YNaHs" TargetMode="External"/><Relationship Id="rId76" Type="http://schemas.openxmlformats.org/officeDocument/2006/relationships/hyperlink" Target="https://www.weforum.org/reports/the-future-of-jobs-report-2023/infographics-2128e451e0" TargetMode="External"/><Relationship Id="rId35" Type="http://schemas.openxmlformats.org/officeDocument/2006/relationships/hyperlink" Target="https://drive.google.com/file/d/1vm0FCXVnBVQevqHjfCBxQtXUVV579VDi/view?resourcekey" TargetMode="External"/><Relationship Id="rId34" Type="http://schemas.openxmlformats.org/officeDocument/2006/relationships/hyperlink" Target="https://youtu.be/6wQvDhyE8xg" TargetMode="External"/><Relationship Id="rId78" Type="http://schemas.openxmlformats.org/officeDocument/2006/relationships/footer" Target="footer1.xml"/><Relationship Id="rId71" Type="http://schemas.openxmlformats.org/officeDocument/2006/relationships/hyperlink" Target="https://www.canada.ca/en/services/jobs/training/initiatives/skills-success.html" TargetMode="External"/><Relationship Id="rId70" Type="http://schemas.openxmlformats.org/officeDocument/2006/relationships/hyperlink" Target="https://ovin-navigator.ca/" TargetMode="External"/><Relationship Id="rId37" Type="http://schemas.openxmlformats.org/officeDocument/2006/relationships/hyperlink" Target="https://www.weforum.org/reports/the-future-of-jobs-report-2023/infographics-2128e451e0" TargetMode="External"/><Relationship Id="rId36" Type="http://schemas.openxmlformats.org/officeDocument/2006/relationships/hyperlink" Target="https://www.cbc.ca/player/play/2054967875869" TargetMode="External"/><Relationship Id="rId39" Type="http://schemas.openxmlformats.org/officeDocument/2006/relationships/hyperlink" Target="https://drive.google.com/file/d/1-6FhvF6oxq-V3-vgiQStyG1UXULZ1WAp/view?resourcekey" TargetMode="External"/><Relationship Id="rId38" Type="http://schemas.openxmlformats.org/officeDocument/2006/relationships/hyperlink" Target="https://www.youtube.com/watch?v=Dhh1LWZHkCc&amp;ab_channel=EmploymentandSocialDevelopmentCanada" TargetMode="External"/><Relationship Id="rId62" Type="http://schemas.openxmlformats.org/officeDocument/2006/relationships/hyperlink" Target="https://docs.google.com/document/d/184yroJJdhA_1m3S3z6BHQux1lEtFirxk7Gq2qhz6IQU/edit#heading=h.twza6ynbqr9w" TargetMode="External"/><Relationship Id="rId61" Type="http://schemas.openxmlformats.org/officeDocument/2006/relationships/hyperlink" Target="https://docs.google.com/presentation/d/1XqlDfvadi2p_kGCctah-hagDZYbEwOEaJJbl0soBPmk/edit?usp=share_link" TargetMode="External"/><Relationship Id="rId20" Type="http://schemas.openxmlformats.org/officeDocument/2006/relationships/hyperlink" Target="https://docs.google.com/document/d/1szUHY8OiiMlRpStjY3rgfRgX1z_QKtG86BCbHOcag8Q/edit?usp=share_link" TargetMode="External"/><Relationship Id="rId64" Type="http://schemas.openxmlformats.org/officeDocument/2006/relationships/hyperlink" Target="https://docs.google.com/document/d/1Un1bcY9jcjaHKSMgDdH74MbYvQiI0Ipr0wpOf8_KuhE/edit?usp=share_link" TargetMode="External"/><Relationship Id="rId63" Type="http://schemas.openxmlformats.org/officeDocument/2006/relationships/hyperlink" Target="https://docs.google.com/document/d/1szUHY8OiiMlRpStjY3rgfRgX1z_QKtG86BCbHOcag8Q/edit?usp=share_link" TargetMode="External"/><Relationship Id="rId22" Type="http://schemas.openxmlformats.org/officeDocument/2006/relationships/hyperlink" Target="https://docs.google.com/document/d/1aOaEL0vJtghGplpot2WiNGaQJPX_GmzSvAB08FNuPZ8/edit?usp=share_link" TargetMode="External"/><Relationship Id="rId66" Type="http://schemas.openxmlformats.org/officeDocument/2006/relationships/hyperlink" Target="https://ovin-navigator.ca/skills-career-pathway/career-pathways/" TargetMode="External"/><Relationship Id="rId21" Type="http://schemas.openxmlformats.org/officeDocument/2006/relationships/hyperlink" Target="https://docs.google.com/document/d/1Un1bcY9jcjaHKSMgDdH74MbYvQiI0Ipr0wpOf8_KuhE/edit?usp=share_link" TargetMode="External"/><Relationship Id="rId65" Type="http://schemas.openxmlformats.org/officeDocument/2006/relationships/hyperlink" Target="https://docs.google.com/document/d/1aOaEL0vJtghGplpot2WiNGaQJPX_GmzSvAB08FNuPZ8/edit?usp=share_link" TargetMode="External"/><Relationship Id="rId24" Type="http://schemas.openxmlformats.org/officeDocument/2006/relationships/hyperlink" Target="https://www.youtube.com/watch?v=BCL_751clqU" TargetMode="External"/><Relationship Id="rId68" Type="http://schemas.openxmlformats.org/officeDocument/2006/relationships/hyperlink" Target="https://youtu.be/xe2SCDuOXcY?t=1" TargetMode="External"/><Relationship Id="rId23" Type="http://schemas.openxmlformats.org/officeDocument/2006/relationships/hyperlink" Target="https://youtu.be/EuDnSqAo784" TargetMode="External"/><Relationship Id="rId67" Type="http://schemas.openxmlformats.org/officeDocument/2006/relationships/hyperlink" Target="https://www.youtube.com/watch?v=o5WwXGLc06I" TargetMode="External"/><Relationship Id="rId60" Type="http://schemas.openxmlformats.org/officeDocument/2006/relationships/hyperlink" Target="https://docs.google.com/document/d/1UEU-P1wN_Us_dm-qLoHSfn1AyE9hbd2NOWrZMV69ZDE/edit" TargetMode="External"/><Relationship Id="rId26" Type="http://schemas.openxmlformats.org/officeDocument/2006/relationships/hyperlink" Target="https://youtu.be/MB4Vc_xY360" TargetMode="External"/><Relationship Id="rId25" Type="http://schemas.openxmlformats.org/officeDocument/2006/relationships/hyperlink" Target="https://youtu.be/tB2fyZETmpM" TargetMode="External"/><Relationship Id="rId69" Type="http://schemas.openxmlformats.org/officeDocument/2006/relationships/hyperlink" Target="https://ovin-navigator.ca/labour-market-insights/lmi-data/" TargetMode="External"/><Relationship Id="rId28" Type="http://schemas.openxmlformats.org/officeDocument/2006/relationships/hyperlink" Target="https://youtu.be/BmTzVNhSRZ8" TargetMode="External"/><Relationship Id="rId27" Type="http://schemas.openxmlformats.org/officeDocument/2006/relationships/hyperlink" Target="https://youtu.be/wlnQudMe1C4" TargetMode="External"/><Relationship Id="rId29" Type="http://schemas.openxmlformats.org/officeDocument/2006/relationships/hyperlink" Target="https://youtu.be/AXMrzQIak3I" TargetMode="External"/><Relationship Id="rId51" Type="http://schemas.openxmlformats.org/officeDocument/2006/relationships/hyperlink" Target="https://docs.google.com/document/d/16H7De8XMJuia4jPBDEl00J_5BeLXRhetanCrYWV8G_k/edit#" TargetMode="External"/><Relationship Id="rId50" Type="http://schemas.openxmlformats.org/officeDocument/2006/relationships/hyperlink" Target="https://www.youtube.com/watch?v=qFURYlVhEcE" TargetMode="External"/><Relationship Id="rId53" Type="http://schemas.openxmlformats.org/officeDocument/2006/relationships/hyperlink" Target="https://docs.google.com/document/d/1QPGBrzNuLDsu41Y9CgiOPI5b1ThYB383yNLqoQoVLrI/edit?usp=share_link" TargetMode="External"/><Relationship Id="rId52" Type="http://schemas.openxmlformats.org/officeDocument/2006/relationships/hyperlink" Target="https://docs.google.com/presentation/d/1wdv_e1IzOk5UkcyOfbjtVJ-UfAXXia78vIaNtJbNYU8/edit#slide=id.p1" TargetMode="External"/><Relationship Id="rId11" Type="http://schemas.openxmlformats.org/officeDocument/2006/relationships/hyperlink" Target="https://docs.google.com/document/d/15oMMKO1hqBUmkVGM5qdisy6Ll5r0s9fV3CCSlizeeoU/edit?usp=share_link" TargetMode="External"/><Relationship Id="rId55" Type="http://schemas.openxmlformats.org/officeDocument/2006/relationships/hyperlink" Target="https://docs.google.com/document/d/13g5FZKlaYAgfome7D2xeeijqmT2SrRGhGVg9AZoraEw/edit?usp=sharing" TargetMode="External"/><Relationship Id="rId10" Type="http://schemas.openxmlformats.org/officeDocument/2006/relationships/hyperlink" Target="https://docs.google.com/document/d/1QPGBrzNuLDsu41Y9CgiOPI5b1ThYB383yNLqoQoVLrI/edit?usp=share_link" TargetMode="External"/><Relationship Id="rId54" Type="http://schemas.openxmlformats.org/officeDocument/2006/relationships/hyperlink" Target="https://docs.google.com/document/d/15oMMKO1hqBUmkVGM5qdisy6Ll5r0s9fV3CCSlizeeoU/edit?usp=share_link" TargetMode="External"/><Relationship Id="rId13" Type="http://schemas.openxmlformats.org/officeDocument/2006/relationships/hyperlink" Target="https://docs.google.com/document/d/1ngVxi_aNHdnkdpBvyxFTx-FdlC72MK1OCNlZdHwx6k4/edit#" TargetMode="External"/><Relationship Id="rId57" Type="http://schemas.openxmlformats.org/officeDocument/2006/relationships/hyperlink" Target="https://docs.google.com/presentation/d/1lHt_7kLYPM6wRMe86bhbCES8T0kq532sIFSYsj3TkAo/edit?usp=share_link" TargetMode="External"/><Relationship Id="rId12" Type="http://schemas.openxmlformats.org/officeDocument/2006/relationships/hyperlink" Target="https://docs.google.com/document/d/13g5FZKlaYAgfome7D2xeeijqmT2SrRGhGVg9AZoraEw/edit?usp=sharing" TargetMode="External"/><Relationship Id="rId56" Type="http://schemas.openxmlformats.org/officeDocument/2006/relationships/hyperlink" Target="https://docs.google.com/document/d/1ngVxi_aNHdnkdpBvyxFTx-FdlC72MK1OCNlZdHwx6k4/edit" TargetMode="External"/><Relationship Id="rId15" Type="http://schemas.openxmlformats.org/officeDocument/2006/relationships/hyperlink" Target="https://docs.google.com/document/d/1RqgV5TyZR9a4SjJUVyAIoyNYap_mNMlHGg6eZOwa0kk/edit#" TargetMode="External"/><Relationship Id="rId59" Type="http://schemas.openxmlformats.org/officeDocument/2006/relationships/hyperlink" Target="https://docs.google.com/document/d/1_4EQu8kL7DEshjvWEYKPXvwrPyBWoG_kCq-w7rg7E_c/edit#" TargetMode="External"/><Relationship Id="rId14" Type="http://schemas.openxmlformats.org/officeDocument/2006/relationships/hyperlink" Target="https://docs.google.com/presentation/d/1lHt_7kLYPM6wRMe86bhbCES8T0kq532sIFSYsj3TkAo/edit#slide=id.p" TargetMode="External"/><Relationship Id="rId58" Type="http://schemas.openxmlformats.org/officeDocument/2006/relationships/hyperlink" Target="https://docs.google.com/document/d/1RqgV5TyZR9a4SjJUVyAIoyNYap_mNMlHGg6eZOwa0kk/edit#" TargetMode="External"/><Relationship Id="rId17" Type="http://schemas.openxmlformats.org/officeDocument/2006/relationships/hyperlink" Target="https://docs.google.com/document/d/1UEU-P1wN_Us_dm-qLoHSfn1AyE9hbd2NOWrZMV69ZDE/edit" TargetMode="External"/><Relationship Id="rId16" Type="http://schemas.openxmlformats.org/officeDocument/2006/relationships/hyperlink" Target="https://docs.google.com/document/d/1_4EQu8kL7DEshjvWEYKPXvwrPyBWoG_kCq-w7rg7E_c/edit#" TargetMode="External"/><Relationship Id="rId19" Type="http://schemas.openxmlformats.org/officeDocument/2006/relationships/hyperlink" Target="https://docs.google.com/document/d/184yroJJdhA_1m3S3z6BHQux1lEtFirxk7Gq2qhz6IQU/edit#heading=h.twza6ynbqr9w" TargetMode="External"/><Relationship Id="rId18" Type="http://schemas.openxmlformats.org/officeDocument/2006/relationships/hyperlink" Target="https://docs.google.com/presentation/d/1XqlDfvadi2p_kGCctah-hagDZYbEwOEaJJbl0soBPmk/edit?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