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bfbfbf" w:val="clea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Plan Template</w:t>
      </w:r>
    </w:p>
    <w:p w:rsidR="00000000" w:rsidDel="00000000" w:rsidP="00000000" w:rsidRDefault="00000000" w:rsidRPr="00000000" w14:paraId="0000000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Michael Moore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Exploring Technologies TIJ10</w:t>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 Title: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an Autonomous Taxi?</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 Title: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Technological Design Unit</w:t>
      </w:r>
    </w:p>
    <w:p w:rsidR="00000000" w:rsidDel="00000000" w:rsidP="00000000" w:rsidRDefault="00000000" w:rsidRPr="00000000" w14:paraId="0000000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 Number: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Specific Expectations: </w:t>
      </w:r>
    </w:p>
    <w:p w:rsidR="00000000" w:rsidDel="00000000" w:rsidP="00000000" w:rsidRDefault="00000000" w:rsidRPr="00000000" w14:paraId="0000000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A1.4 incorporate appropriate technological concepts (e.g., aesthetics, control, environmental sustainability/stewardship, ergonomics, fabrication/building/ creation, function, innovation, material, mechanism, power and energy, safety, structure, systems) in the design, fabrication or delivery, and evaluation of a product or service (see pp. 5–6);</w:t>
      </w:r>
    </w:p>
    <w:p w:rsidR="00000000" w:rsidDel="00000000" w:rsidP="00000000" w:rsidRDefault="00000000" w:rsidRPr="00000000" w14:paraId="0000000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A2.1 use a variety of appropriate methods to communicate information or ideas and concepts during the planning and production stages of a project (e.g., production plans, scripts, flow charts, storyboards, sketches, technical drawings, recipes, client consultation reports, design briefs);</w:t>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A3.2 suggest improvements to a product or service on the basis of a set of criteria relevant to that product or service (e.g., durability, reliability, ease of use, eco-friendliness, appearance, safety, customer satisfaction)</w:t>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 Learning: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1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Learning Goals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understand the design considerations and features of an autonomous taxi.</w:t>
      </w:r>
    </w:p>
    <w:p w:rsidR="00000000" w:rsidDel="00000000" w:rsidP="00000000" w:rsidRDefault="00000000" w:rsidRPr="00000000" w14:paraId="0000001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describe the features incorporated in a self driving vehicle.</w:t>
      </w:r>
    </w:p>
    <w:p w:rsidR="00000000" w:rsidDel="00000000" w:rsidP="00000000" w:rsidRDefault="00000000" w:rsidRPr="00000000" w14:paraId="0000001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identify challenges when creating an autonomous vehicle.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Learning Question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key questions you will ask during the lesson which may seek student prior learning or knowledge) </w:t>
      </w:r>
    </w:p>
    <w:p w:rsidR="00000000" w:rsidDel="00000000" w:rsidP="00000000" w:rsidRDefault="00000000" w:rsidRPr="00000000" w14:paraId="000000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the target audience for autonomous vehicles?</w:t>
      </w:r>
    </w:p>
    <w:p w:rsidR="00000000" w:rsidDel="00000000" w:rsidP="00000000" w:rsidRDefault="00000000" w:rsidRPr="00000000" w14:paraId="0000001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key features needed to make self driving possible?</w:t>
      </w:r>
    </w:p>
    <w:p w:rsidR="00000000" w:rsidDel="00000000" w:rsidP="00000000" w:rsidRDefault="00000000" w:rsidRPr="00000000" w14:paraId="0000001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some advantages of autonomous vehicles?</w:t>
      </w:r>
    </w:p>
    <w:p w:rsidR="00000000" w:rsidDel="00000000" w:rsidP="00000000" w:rsidRDefault="00000000" w:rsidRPr="00000000" w14:paraId="0000001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people lose their jobs with autonomous taxi’s?</w:t>
      </w:r>
    </w:p>
    <w:p w:rsidR="00000000" w:rsidDel="00000000" w:rsidP="00000000" w:rsidRDefault="00000000" w:rsidRPr="00000000" w14:paraId="0000002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it taking so long to come out?</w:t>
      </w:r>
    </w:p>
    <w:p w:rsidR="00000000" w:rsidDel="00000000" w:rsidP="00000000" w:rsidRDefault="00000000" w:rsidRPr="00000000" w14:paraId="0000002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Materials List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the materials which may be needed to deliver the lesson whether it is a Socratic or Demonstration lesson format)</w:t>
      </w:r>
    </w:p>
    <w:p w:rsidR="00000000" w:rsidDel="00000000" w:rsidP="00000000" w:rsidRDefault="00000000" w:rsidRPr="00000000" w14:paraId="0000002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students, hand out of the article or a computer to read the article. </w:t>
      </w:r>
    </w:p>
    <w:p w:rsidR="00000000" w:rsidDel="00000000" w:rsidP="00000000" w:rsidRDefault="00000000" w:rsidRPr="00000000" w14:paraId="0000002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teacher, board or projector to display discussion questions. </w:t>
      </w:r>
    </w:p>
    <w:p w:rsidR="00000000" w:rsidDel="00000000" w:rsidP="00000000" w:rsidRDefault="00000000" w:rsidRPr="00000000" w14:paraId="0000002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Teaching Aids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teaching aids needed for the lesson; Handouts, Power Points, etc. and include them with this plan)</w:t>
      </w:r>
    </w:p>
    <w:p w:rsidR="00000000" w:rsidDel="00000000" w:rsidP="00000000" w:rsidRDefault="00000000" w:rsidRPr="00000000" w14:paraId="0000002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 Questions</w:t>
      </w:r>
    </w:p>
    <w:p w:rsidR="00000000" w:rsidDel="00000000" w:rsidP="00000000" w:rsidRDefault="00000000" w:rsidRPr="00000000" w14:paraId="0000002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https://docs.google.com/document/d/1XjPgDMTdUpctUjIhsVYjspOFytD6IjbknaD6fe6DJJo/edit?usp=sharing</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w:t>
      </w:r>
    </w:p>
    <w:p w:rsidR="00000000" w:rsidDel="00000000" w:rsidP="00000000" w:rsidRDefault="00000000" w:rsidRPr="00000000" w14:paraId="0000003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https://www.forbes.com/sites/enriquedans/2021/06/11/the-future-of-autonomous-vehicles-product-orservice/?sh=7ee2c4fc5892</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Teaching Strategies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step by step instruction on how to deliver the lesson, this should be clear and precise and there should be enough information given so that another teacher would be able to deliver the lesson)</w:t>
      </w:r>
    </w:p>
    <w:p w:rsidR="00000000" w:rsidDel="00000000" w:rsidP="00000000" w:rsidRDefault="00000000" w:rsidRPr="00000000" w14:paraId="0000003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the lesson with a conversion about the electric vehicles and how we are using them today, what current taxi’s look like and how we currently use taxi’s. </w:t>
      </w:r>
    </w:p>
    <w:p w:rsidR="00000000" w:rsidDel="00000000" w:rsidP="00000000" w:rsidRDefault="00000000" w:rsidRPr="00000000" w14:paraId="0000003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class discussion on the following discussion questions. </w:t>
      </w:r>
    </w:p>
    <w:p w:rsidR="00000000" w:rsidDel="00000000" w:rsidP="00000000" w:rsidRDefault="00000000" w:rsidRPr="00000000" w14:paraId="0000003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-What is an autonomous vehicle?</w:t>
      </w:r>
    </w:p>
    <w:p w:rsidR="00000000" w:rsidDel="00000000" w:rsidP="00000000" w:rsidRDefault="00000000" w:rsidRPr="00000000" w14:paraId="0000003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-What would an autonomous taxi look like?</w:t>
      </w:r>
    </w:p>
    <w:p w:rsidR="00000000" w:rsidDel="00000000" w:rsidP="00000000" w:rsidRDefault="00000000" w:rsidRPr="00000000" w14:paraId="0000003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-How does an autonomous taxi’s work?</w:t>
      </w:r>
    </w:p>
    <w:p w:rsidR="00000000" w:rsidDel="00000000" w:rsidP="00000000" w:rsidRDefault="00000000" w:rsidRPr="00000000" w14:paraId="0000003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up and review answers with students</w:t>
      </w:r>
    </w:p>
    <w:p w:rsidR="00000000" w:rsidDel="00000000" w:rsidP="00000000" w:rsidRDefault="00000000" w:rsidRPr="00000000" w14:paraId="0000003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Forbes article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project on board for visual effect. </w:t>
      </w:r>
    </w:p>
    <w:p w:rsidR="00000000" w:rsidDel="00000000" w:rsidP="00000000" w:rsidRDefault="00000000" w:rsidRPr="00000000" w14:paraId="0000003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-Handout or give a link to the following article to read: </w:t>
      </w:r>
    </w:p>
    <w:p w:rsidR="00000000" w:rsidDel="00000000" w:rsidP="00000000" w:rsidRDefault="00000000" w:rsidRPr="00000000" w14:paraId="0000004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out or place on the board the following Questions:</w:t>
      </w:r>
    </w:p>
    <w:p w:rsidR="00000000" w:rsidDel="00000000" w:rsidP="00000000" w:rsidRDefault="00000000" w:rsidRPr="00000000" w14:paraId="0000004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are some of the challenges that must be addressed before autonomous vehicles    can achieve widespread adoption, as stated in the article?</w:t>
      </w:r>
    </w:p>
    <w:p w:rsidR="00000000" w:rsidDel="00000000" w:rsidP="00000000" w:rsidRDefault="00000000" w:rsidRPr="00000000" w14:paraId="000000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 per the article, what is the current state of autonomous vehicle technology, and what advancements can be expected soon?</w:t>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terms of convenience and safety, what are some potential benefits of autonomous vehicles, as mentioned in the article?</w:t>
      </w:r>
    </w:p>
    <w:p w:rsidR="00000000" w:rsidDel="00000000" w:rsidP="00000000" w:rsidRDefault="00000000" w:rsidRPr="00000000" w14:paraId="0000004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could the introduction of autonomous vehicles potentially impact the design of cities and people's lifestyles and work patterns, according to the article?</w:t>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ethical and legal considerations should be considered during the development and implementation of autonomous vehicles, as discussed in the article?</w:t>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record their answers</w:t>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-Finish the lesson by discussing the answers with students, review terminology by quizzing students verbally, </w:t>
      </w:r>
      <w:r w:rsidDel="00000000" w:rsidR="00000000" w:rsidRPr="00000000">
        <w:rPr>
          <w:rFonts w:ascii="Arial" w:cs="Arial" w:eastAsia="Arial" w:hAnsi="Arial"/>
          <w:rtl w:val="0"/>
        </w:rPr>
        <w:t xml:space="preserve">and show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examples to aid visuals.</w:t>
      </w:r>
    </w:p>
    <w:p w:rsidR="00000000" w:rsidDel="00000000" w:rsidP="00000000" w:rsidRDefault="00000000" w:rsidRPr="00000000" w14:paraId="0000004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Modifications and Accommodations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possible modifications or accommodations to the lesson needed to help students achieve the key learning goals of the lesson)</w:t>
      </w:r>
    </w:p>
    <w:p w:rsidR="00000000" w:rsidDel="00000000" w:rsidP="00000000" w:rsidRDefault="00000000" w:rsidRPr="00000000" w14:paraId="0000004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needs for the classroom. Make notes or highlight points in the article for students that may require accommodations. Have a scribe ready if a student requires one based on their IEP.</w:t>
      </w:r>
    </w:p>
    <w:p w:rsidR="00000000" w:rsidDel="00000000" w:rsidP="00000000" w:rsidRDefault="00000000" w:rsidRPr="00000000" w14:paraId="0000005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Terminology List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all new terminology that may be learned during the lesson)</w:t>
      </w:r>
    </w:p>
    <w:p w:rsidR="00000000" w:rsidDel="00000000" w:rsidP="00000000" w:rsidRDefault="00000000" w:rsidRPr="00000000" w14:paraId="0000005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-Algorithm</w:t>
      </w:r>
    </w:p>
    <w:p w:rsidR="00000000" w:rsidDel="00000000" w:rsidP="00000000" w:rsidRDefault="00000000" w:rsidRPr="00000000" w14:paraId="0000005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-lidar</w:t>
      </w:r>
    </w:p>
    <w:p w:rsidR="00000000" w:rsidDel="00000000" w:rsidP="00000000" w:rsidRDefault="00000000" w:rsidRPr="00000000" w14:paraId="0000005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-Radar</w:t>
      </w:r>
    </w:p>
    <w:p w:rsidR="00000000" w:rsidDel="00000000" w:rsidP="00000000" w:rsidRDefault="00000000" w:rsidRPr="00000000" w14:paraId="0000005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-GPS</w:t>
      </w:r>
    </w:p>
    <w:p w:rsidR="00000000" w:rsidDel="00000000" w:rsidP="00000000" w:rsidRDefault="00000000" w:rsidRPr="00000000" w14:paraId="0000005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-autonomous</w:t>
      </w:r>
    </w:p>
    <w:p w:rsidR="00000000" w:rsidDel="00000000" w:rsidP="00000000" w:rsidRDefault="00000000" w:rsidRPr="00000000" w14:paraId="0000005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Self-driving</w:t>
      </w:r>
    </w:p>
    <w:p w:rsidR="00000000" w:rsidDel="00000000" w:rsidP="00000000" w:rsidRDefault="00000000" w:rsidRPr="00000000" w14:paraId="0000005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Literacy and Numeracy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literacy strategies and numeracy strategies which may be addressed or delivered during the lesson)</w:t>
      </w:r>
    </w:p>
    <w:p w:rsidR="00000000" w:rsidDel="00000000" w:rsidP="00000000" w:rsidRDefault="00000000" w:rsidRPr="00000000" w14:paraId="0000005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Literacy will be reviewed with the answers </w:t>
      </w:r>
      <w:r w:rsidDel="00000000" w:rsidR="00000000" w:rsidRPr="00000000">
        <w:rPr>
          <w:rFonts w:ascii="Arial" w:cs="Arial" w:eastAsia="Arial" w:hAnsi="Arial"/>
          <w:rtl w:val="0"/>
        </w:rPr>
        <w:t xml:space="preserve">to the article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determine an understanding of the content. Students will understand key terminology.</w:t>
      </w:r>
    </w:p>
    <w:p w:rsidR="00000000" w:rsidDel="00000000" w:rsidP="00000000" w:rsidRDefault="00000000" w:rsidRPr="00000000" w14:paraId="0000005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Closing Questions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(List any closing questions which may be used to reflect student participation during the lesson)</w:t>
      </w:r>
    </w:p>
    <w:p w:rsidR="00000000" w:rsidDel="00000000" w:rsidP="00000000" w:rsidRDefault="00000000" w:rsidRPr="00000000" w14:paraId="0000006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tabs>
          <w:tab w:val="left" w:leader="none" w:pos="123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this new information help you design your own autonomous taxi?</w:t>
      </w:r>
    </w:p>
    <w:p w:rsidR="00000000" w:rsidDel="00000000" w:rsidP="00000000" w:rsidRDefault="00000000" w:rsidRPr="00000000" w14:paraId="0000006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has influenced you the most?</w:t>
      </w:r>
    </w:p>
    <w:p w:rsidR="00000000" w:rsidDel="00000000" w:rsidP="00000000" w:rsidRDefault="00000000" w:rsidRPr="00000000" w14:paraId="0000006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comfortable with the technology being used in autonomous vehicles, </w:t>
      </w:r>
      <w:r w:rsidDel="00000000" w:rsidR="00000000" w:rsidRPr="00000000">
        <w:rPr>
          <w:rFonts w:ascii="Arial" w:cs="Arial" w:eastAsia="Arial" w:hAnsi="Arial"/>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safe?</w:t>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 Reflections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when wrong/What went right, What can be changed) </w:t>
      </w:r>
    </w:p>
    <w:p w:rsidR="00000000" w:rsidDel="00000000" w:rsidP="00000000" w:rsidRDefault="00000000" w:rsidRPr="00000000" w14:paraId="0000006B">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C">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bfbfb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mmercialScript BT"/>
  <w:font w:name="Franklin Gothic">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ommercialScript BT" w:cs="CommercialScript BT" w:eastAsia="CommercialScript BT" w:hAnsi="CommercialScript BT"/>
        <w:b w:val="0"/>
        <w:i w:val="0"/>
        <w:smallCaps w:val="0"/>
        <w:strike w:val="0"/>
        <w:color w:val="000000"/>
        <w:sz w:val="22"/>
        <w:szCs w:val="22"/>
        <w:u w:val="none"/>
        <w:shd w:fill="auto" w:val="clear"/>
        <w:vertAlign w:val="baseline"/>
      </w:rPr>
    </w:pPr>
    <w:r w:rsidDel="00000000" w:rsidR="00000000" w:rsidRPr="00000000">
      <w:rPr>
        <w:rFonts w:ascii="CommercialScript BT" w:cs="CommercialScript BT" w:eastAsia="CommercialScript BT" w:hAnsi="CommercialScript BT"/>
        <w:b w:val="0"/>
        <w:i w:val="0"/>
        <w:smallCaps w:val="0"/>
        <w:strike w:val="0"/>
        <w:color w:val="000000"/>
        <w:sz w:val="22"/>
        <w:szCs w:val="22"/>
        <w:u w:val="none"/>
        <w:shd w:fill="auto" w:val="clear"/>
        <w:vertAlign w:val="baseline"/>
        <w:rtl w:val="0"/>
      </w:rPr>
      <w:t xml:space="preserve">Template designed by Jas. R. Chambers Dip. Ed. OCT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Franklin Gothic" w:cs="Franklin Gothic" w:eastAsia="Franklin Gothic" w:hAnsi="Franklin Gothic"/>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AD2CF2"/>
    <w:pPr>
      <w:keepNext w:val="1"/>
      <w:spacing w:after="0" w:line="240" w:lineRule="auto"/>
      <w:jc w:val="center"/>
      <w:outlineLvl w:val="0"/>
    </w:pPr>
    <w:rPr>
      <w:rFonts w:ascii="Franklin Gothic Demi" w:cs="Times New Roman" w:eastAsia="Times New Roman" w:hAnsi="Franklin Gothic Demi"/>
      <w:sz w:val="32"/>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0D5428"/>
    <w:pPr>
      <w:spacing w:after="0" w:line="240" w:lineRule="auto"/>
    </w:pPr>
  </w:style>
  <w:style w:type="paragraph" w:styleId="Header">
    <w:name w:val="header"/>
    <w:basedOn w:val="Normal"/>
    <w:link w:val="HeaderChar"/>
    <w:uiPriority w:val="99"/>
    <w:unhideWhenUsed w:val="1"/>
    <w:rsid w:val="00306B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6B70"/>
  </w:style>
  <w:style w:type="paragraph" w:styleId="Footer">
    <w:name w:val="footer"/>
    <w:basedOn w:val="Normal"/>
    <w:link w:val="FooterChar"/>
    <w:uiPriority w:val="99"/>
    <w:unhideWhenUsed w:val="1"/>
    <w:rsid w:val="00306B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6B70"/>
  </w:style>
  <w:style w:type="paragraph" w:styleId="BalloonText">
    <w:name w:val="Balloon Text"/>
    <w:basedOn w:val="Normal"/>
    <w:link w:val="BalloonTextChar"/>
    <w:uiPriority w:val="99"/>
    <w:semiHidden w:val="1"/>
    <w:unhideWhenUsed w:val="1"/>
    <w:rsid w:val="00306B7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06B70"/>
    <w:rPr>
      <w:rFonts w:ascii="Tahoma" w:cs="Tahoma" w:hAnsi="Tahoma"/>
      <w:sz w:val="16"/>
      <w:szCs w:val="16"/>
    </w:rPr>
  </w:style>
  <w:style w:type="character" w:styleId="Heading1Char" w:customStyle="1">
    <w:name w:val="Heading 1 Char"/>
    <w:basedOn w:val="DefaultParagraphFont"/>
    <w:link w:val="Heading1"/>
    <w:rsid w:val="00AD2CF2"/>
    <w:rPr>
      <w:rFonts w:ascii="Franklin Gothic Demi" w:cs="Times New Roman" w:eastAsia="Times New Roman" w:hAnsi="Franklin Gothic Demi"/>
      <w:sz w:val="32"/>
      <w:szCs w:val="24"/>
      <w:lang w:val="en-US"/>
    </w:rPr>
  </w:style>
  <w:style w:type="character" w:styleId="Hyperlink">
    <w:name w:val="Hyperlink"/>
    <w:basedOn w:val="DefaultParagraphFont"/>
    <w:uiPriority w:val="99"/>
    <w:unhideWhenUsed w:val="1"/>
    <w:rsid w:val="00850B68"/>
    <w:rPr>
      <w:color w:val="0000ff" w:themeColor="hyperlink"/>
      <w:u w:val="single"/>
    </w:rPr>
  </w:style>
  <w:style w:type="character" w:styleId="UnresolvedMention">
    <w:name w:val="Unresolved Mention"/>
    <w:basedOn w:val="DefaultParagraphFont"/>
    <w:uiPriority w:val="99"/>
    <w:semiHidden w:val="1"/>
    <w:unhideWhenUsed w:val="1"/>
    <w:rsid w:val="00850B6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forbes.com/sites/enriquedans/2021/06/11/the-future-of-autonomous-vehicles-product-orservice/?sh=7ee2c4fc589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XjPgDMTdUpctUjIhsVYjspOFytD6IjbknaD6fe6DJJo/edit?usp=sharing" TargetMode="External"/><Relationship Id="rId8" Type="http://schemas.openxmlformats.org/officeDocument/2006/relationships/hyperlink" Target="https://www.forbes.com/sites/enriquedans/2021/06/11/the-future-of-autonomous-vehicles-product-orservice/?sh=7ee2c4fc589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4/GYHwSCVYvdcX7gyzj+oaNZsA==">CgMxLjA4AHIhMU04NDB4d1B0UHRVZEpUcUpCczNtR3BqZ3NXOVdwSmpI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2023-06-18T16:31:00Z</dcterms:created>
  <dc:creator>student</dc:creator>
</cp:coreProperties>
</file>