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00" w:hanging="81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New interface STEP by STEP Inventor</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Click on the desktop logo for inventor</w:t>
      </w:r>
    </w:p>
    <w:p w:rsidR="00000000" w:rsidDel="00000000" w:rsidP="00000000" w:rsidRDefault="00000000" w:rsidRPr="00000000" w14:paraId="00000005">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the top left corner click NEW icon</w:t>
      </w:r>
    </w:p>
    <w:p w:rsidR="00000000" w:rsidDel="00000000" w:rsidP="00000000" w:rsidRDefault="00000000" w:rsidRPr="00000000" w14:paraId="00000006">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Pick which measurement you are going to use… </w:t>
      </w:r>
      <w:r w:rsidDel="00000000" w:rsidR="00000000" w:rsidRPr="00000000">
        <w:rPr>
          <w:rFonts w:ascii="Montserrat" w:cs="Montserrat" w:eastAsia="Montserrat" w:hAnsi="Montserrat"/>
          <w:b w:val="1"/>
          <w:rtl w:val="0"/>
        </w:rPr>
        <w:t xml:space="preserve">METRIC</w:t>
      </w:r>
      <w:r w:rsidDel="00000000" w:rsidR="00000000" w:rsidRPr="00000000">
        <w:rPr>
          <w:rFonts w:ascii="Montserrat" w:cs="Montserrat" w:eastAsia="Montserrat" w:hAnsi="Montserrat"/>
          <w:rtl w:val="0"/>
        </w:rPr>
        <w:t xml:space="preserve"> or </w:t>
      </w:r>
      <w:r w:rsidDel="00000000" w:rsidR="00000000" w:rsidRPr="00000000">
        <w:rPr>
          <w:rFonts w:ascii="Montserrat" w:cs="Montserrat" w:eastAsia="Montserrat" w:hAnsi="Montserrat"/>
          <w:b w:val="1"/>
          <w:rtl w:val="0"/>
        </w:rPr>
        <w:t xml:space="preserve">IMPERIAL</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Pick which type of 3D item you are designing:</w:t>
      </w:r>
    </w:p>
    <w:p w:rsidR="00000000" w:rsidDel="00000000" w:rsidP="00000000" w:rsidRDefault="00000000" w:rsidRPr="00000000" w14:paraId="00000008">
      <w:pPr>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Part</w:t>
      </w:r>
    </w:p>
    <w:p w:rsidR="00000000" w:rsidDel="00000000" w:rsidP="00000000" w:rsidRDefault="00000000" w:rsidRPr="00000000" w14:paraId="00000009">
      <w:pPr>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Drawing</w:t>
      </w:r>
    </w:p>
    <w:p w:rsidR="00000000" w:rsidDel="00000000" w:rsidP="00000000" w:rsidRDefault="00000000" w:rsidRPr="00000000" w14:paraId="0000000A">
      <w:pPr>
        <w:numPr>
          <w:ilvl w:val="1"/>
          <w:numId w:val="2"/>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Assembly</w:t>
      </w:r>
    </w:p>
    <w:p w:rsidR="00000000" w:rsidDel="00000000" w:rsidP="00000000" w:rsidRDefault="00000000" w:rsidRPr="00000000" w14:paraId="0000000B">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Under the PART section pick  the </w:t>
      </w:r>
      <w:r w:rsidDel="00000000" w:rsidR="00000000" w:rsidRPr="00000000">
        <w:rPr>
          <w:rFonts w:ascii="Montserrat" w:cs="Montserrat" w:eastAsia="Montserrat" w:hAnsi="Montserrat"/>
          <w:b w:val="1"/>
          <w:rtl w:val="0"/>
        </w:rPr>
        <w:t xml:space="preserve">STANDARD(mm).IPT</w:t>
      </w:r>
    </w:p>
    <w:p w:rsidR="00000000" w:rsidDel="00000000" w:rsidP="00000000" w:rsidRDefault="00000000" w:rsidRPr="00000000" w14:paraId="0000000C">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Click create</w:t>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304800</wp:posOffset>
            </wp:positionV>
            <wp:extent cx="6306606" cy="3486886"/>
            <wp:effectExtent b="0" l="0" r="0" t="0"/>
            <wp:wrapTopAndBottom distB="114300" distT="114300"/>
            <wp:docPr descr="this is an image of the new interface for AutoDesk Inventor.  The image shows locations of metric and imperial measurements and locations of types of drawing styles that can be used." id="5" name="image5.png"/>
            <a:graphic>
              <a:graphicData uri="http://schemas.openxmlformats.org/drawingml/2006/picture">
                <pic:pic>
                  <pic:nvPicPr>
                    <pic:cNvPr descr="this is an image of the new interface for AutoDesk Inventor.  The image shows locations of metric and imperial measurements and locations of types of drawing styles that can be used." id="0" name="image5.png"/>
                    <pic:cNvPicPr preferRelativeResize="0"/>
                  </pic:nvPicPr>
                  <pic:blipFill>
                    <a:blip r:embed="rId6"/>
                    <a:srcRect b="0" l="0" r="0" t="0"/>
                    <a:stretch>
                      <a:fillRect/>
                    </a:stretch>
                  </pic:blipFill>
                  <pic:spPr>
                    <a:xfrm>
                      <a:off x="0" y="0"/>
                      <a:ext cx="6306606" cy="3486886"/>
                    </a:xfrm>
                    <a:prstGeom prst="rect"/>
                    <a:ln/>
                  </pic:spPr>
                </pic:pic>
              </a:graphicData>
            </a:graphic>
          </wp:anchor>
        </w:drawing>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Now we are in the drawing and unit of measurement as needed based on the Tutorials</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a 2D sketch by clicking on the top left side icon</w:t>
      </w:r>
    </w:p>
    <w:p w:rsidR="00000000" w:rsidDel="00000000" w:rsidP="00000000" w:rsidRDefault="00000000" w:rsidRPr="00000000" w14:paraId="00000012">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brings us back to the ORANGE box</w:t>
      </w:r>
    </w:p>
    <w:p w:rsidR="00000000" w:rsidDel="00000000" w:rsidP="00000000" w:rsidRDefault="00000000" w:rsidRPr="00000000" w14:paraId="0000001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Pick the top view</w:t>
      </w:r>
    </w:p>
    <w:p w:rsidR="00000000" w:rsidDel="00000000" w:rsidP="00000000" w:rsidRDefault="00000000" w:rsidRPr="00000000" w14:paraId="00000014">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Now you will be brought back to 2D mode and you can start your drawing</w:t>
      </w:r>
    </w:p>
    <w:p w:rsidR="00000000" w:rsidDel="00000000" w:rsidP="00000000" w:rsidRDefault="00000000" w:rsidRPr="00000000" w14:paraId="00000015">
      <w:pPr>
        <w:ind w:right="-900" w:hanging="810"/>
        <w:rPr/>
      </w:pPr>
      <w:r w:rsidDel="00000000" w:rsidR="00000000" w:rsidRPr="00000000">
        <w:rPr>
          <w:rtl w:val="0"/>
        </w:rPr>
      </w:r>
    </w:p>
    <w:sectPr>
      <w:headerReference r:id="rId7" w:type="default"/>
      <w:pgSz w:h="15840" w:w="12240" w:orient="portrait"/>
      <w:pgMar w:bottom="283.46456692913387" w:top="283.46456692913387" w:left="283.46456692913387" w:right="283.464566929133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spacing w:line="240" w:lineRule="auto"/>
      <w:rPr>
        <w:rFonts w:ascii="Montserrat" w:cs="Montserrat" w:eastAsia="Montserrat" w:hAnsi="Montserrat"/>
        <w:b w:val="1"/>
        <w:sz w:val="16"/>
        <w:szCs w:val="16"/>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5467350</wp:posOffset>
          </wp:positionH>
          <wp:positionV relativeFrom="paragraph">
            <wp:posOffset>-285749</wp:posOffset>
          </wp:positionV>
          <wp:extent cx="1328738" cy="279035"/>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28738" cy="27903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2543175</wp:posOffset>
          </wp:positionH>
          <wp:positionV relativeFrom="paragraph">
            <wp:posOffset>-352424</wp:posOffset>
          </wp:positionV>
          <wp:extent cx="867709" cy="481013"/>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67709" cy="481013"/>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685800</wp:posOffset>
          </wp:positionH>
          <wp:positionV relativeFrom="paragraph">
            <wp:posOffset>-352424</wp:posOffset>
          </wp:positionV>
          <wp:extent cx="1376057" cy="414338"/>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376057" cy="414338"/>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4143375</wp:posOffset>
          </wp:positionH>
          <wp:positionV relativeFrom="paragraph">
            <wp:posOffset>-352424</wp:posOffset>
          </wp:positionV>
          <wp:extent cx="704088" cy="419100"/>
          <wp:effectExtent b="0" l="0" r="0" t="0"/>
          <wp:wrapNone/>
          <wp:docPr id="4"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704088" cy="419100"/>
                  </a:xfrm>
                  <a:prstGeom prst="rect"/>
                  <a:ln/>
                </pic:spPr>
              </pic:pic>
            </a:graphicData>
          </a:graphic>
        </wp:anchor>
      </w:drawing>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